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B7019F">
        <w:rPr>
          <w:b/>
          <w:sz w:val="24"/>
          <w:szCs w:val="24"/>
        </w:rPr>
        <w:t>05.12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7019F" w:rsidRDefault="00B7019F" w:rsidP="00B7019F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1. </w:t>
      </w:r>
      <w:r w:rsidRPr="003973AE">
        <w:rPr>
          <w:b/>
          <w:i/>
          <w:sz w:val="28"/>
        </w:rPr>
        <w:t xml:space="preserve">Názov ponuky: </w:t>
      </w:r>
      <w:r w:rsidRPr="00B7019F">
        <w:rPr>
          <w:b/>
          <w:i/>
          <w:sz w:val="28"/>
        </w:rPr>
        <w:t>Rodinný dom s pozemkami k.</w:t>
      </w:r>
      <w:r>
        <w:rPr>
          <w:b/>
          <w:i/>
          <w:sz w:val="28"/>
        </w:rPr>
        <w:t xml:space="preserve"> </w:t>
      </w:r>
      <w:r w:rsidRPr="00B7019F">
        <w:rPr>
          <w:b/>
          <w:i/>
          <w:sz w:val="28"/>
        </w:rPr>
        <w:t>ú. Beša, v podiele 1/8</w:t>
      </w:r>
    </w:p>
    <w:p w:rsidR="00C86AE9" w:rsidRDefault="00C86AE9" w:rsidP="00B7019F">
      <w:pPr>
        <w:jc w:val="both"/>
        <w:rPr>
          <w:b/>
          <w:i/>
          <w:sz w:val="28"/>
        </w:rPr>
      </w:pPr>
    </w:p>
    <w:p w:rsidR="00B7019F" w:rsidRDefault="00B7019F" w:rsidP="00B7019F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>, parc.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parc. č. 612/27 v  podiele 1/8 vrátane príslušenstva v podiele 1/8. </w:t>
      </w:r>
    </w:p>
    <w:p w:rsidR="00B7019F" w:rsidRPr="004B6B41" w:rsidRDefault="00B7019F" w:rsidP="00B7019F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je </w:t>
      </w:r>
      <w:r w:rsidRPr="00C1733C">
        <w:rPr>
          <w:b/>
          <w:sz w:val="24"/>
          <w:szCs w:val="24"/>
        </w:rPr>
        <w:t>6 000,00 €</w:t>
      </w:r>
      <w:r w:rsidRPr="004B6B4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  </w:t>
      </w:r>
    </w:p>
    <w:p w:rsidR="00B7019F" w:rsidRPr="004B6B41" w:rsidRDefault="00B7019F" w:rsidP="00B7019F">
      <w:pPr>
        <w:jc w:val="both"/>
        <w:rPr>
          <w:sz w:val="24"/>
          <w:szCs w:val="24"/>
        </w:rPr>
      </w:pPr>
    </w:p>
    <w:p w:rsidR="00B7019F" w:rsidRPr="004B6B41" w:rsidRDefault="00B7019F" w:rsidP="00B7019F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>por. č. 1</w:t>
      </w:r>
      <w:r w:rsidRPr="004B6B41">
        <w:rPr>
          <w:sz w:val="24"/>
          <w:szCs w:val="24"/>
        </w:rPr>
        <w:t xml:space="preserve"> bola zverejnená v RPMŠ na stránke www.ropk.sk dňa </w:t>
      </w:r>
      <w:r>
        <w:rPr>
          <w:sz w:val="24"/>
          <w:szCs w:val="24"/>
        </w:rPr>
        <w:t>13.11.2023.</w:t>
      </w:r>
    </w:p>
    <w:p w:rsidR="00B7019F" w:rsidRPr="004B6B41" w:rsidRDefault="00B7019F" w:rsidP="00B7019F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>
        <w:rPr>
          <w:sz w:val="24"/>
          <w:szCs w:val="24"/>
        </w:rPr>
        <w:t>14.11</w:t>
      </w:r>
      <w:r w:rsidRPr="004B6B41">
        <w:rPr>
          <w:sz w:val="24"/>
          <w:szCs w:val="24"/>
        </w:rPr>
        <w:t>.202</w:t>
      </w:r>
      <w:r>
        <w:rPr>
          <w:sz w:val="24"/>
          <w:szCs w:val="24"/>
        </w:rPr>
        <w:t>3.</w:t>
      </w:r>
    </w:p>
    <w:p w:rsidR="00B7019F" w:rsidRPr="004B6B41" w:rsidRDefault="00B7019F" w:rsidP="00B7019F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>
        <w:rPr>
          <w:sz w:val="24"/>
          <w:szCs w:val="24"/>
        </w:rPr>
        <w:t>30</w:t>
      </w:r>
      <w:r w:rsidRPr="004B6B41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4B6B41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4B6B41">
        <w:rPr>
          <w:sz w:val="24"/>
          <w:szCs w:val="24"/>
        </w:rPr>
        <w:t>.</w:t>
      </w:r>
    </w:p>
    <w:p w:rsidR="00B7019F" w:rsidRDefault="00B7019F" w:rsidP="00B7019F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</w:p>
    <w:p w:rsidR="00B7019F" w:rsidRPr="004B6B41" w:rsidRDefault="00B7019F" w:rsidP="00B7019F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B7019F" w:rsidRDefault="00B7019F" w:rsidP="00B7019F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28.11.2023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kyne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Denisa Bandová, 935 36  Beša  83.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6 500,00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záujemkyňou</w:t>
      </w:r>
      <w:r w:rsidRPr="002E09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Denisou Bandovou, 935 36  Beša  83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6 500,00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1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B7019F" w:rsidRDefault="00B7019F" w:rsidP="00B7019F">
      <w:pPr>
        <w:jc w:val="both"/>
        <w:rPr>
          <w:i/>
          <w:sz w:val="24"/>
          <w:szCs w:val="24"/>
        </w:rPr>
      </w:pPr>
    </w:p>
    <w:p w:rsidR="000F202B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Pr="00B65635">
        <w:rPr>
          <w:i/>
          <w:sz w:val="28"/>
          <w:szCs w:val="28"/>
        </w:rPr>
        <w:t xml:space="preserve">. Názov ponuky: </w:t>
      </w:r>
      <w:r w:rsidR="00C1733C" w:rsidRPr="00C1733C">
        <w:rPr>
          <w:bCs w:val="0"/>
          <w:i/>
          <w:sz w:val="28"/>
          <w:szCs w:val="28"/>
        </w:rPr>
        <w:t>Rodinný dom s pozemkami k.</w:t>
      </w:r>
      <w:r w:rsidR="00C1733C">
        <w:rPr>
          <w:bCs w:val="0"/>
          <w:i/>
          <w:sz w:val="28"/>
          <w:szCs w:val="28"/>
        </w:rPr>
        <w:t xml:space="preserve"> </w:t>
      </w:r>
      <w:r w:rsidR="00C1733C" w:rsidRPr="00C1733C">
        <w:rPr>
          <w:bCs w:val="0"/>
          <w:i/>
          <w:sz w:val="28"/>
          <w:szCs w:val="28"/>
        </w:rPr>
        <w:t xml:space="preserve">ú. Dolný Pial, v podiele </w:t>
      </w:r>
      <w:r w:rsidR="00C86AE9">
        <w:rPr>
          <w:bCs w:val="0"/>
          <w:i/>
          <w:sz w:val="28"/>
          <w:szCs w:val="28"/>
        </w:rPr>
        <w:t>¼</w:t>
      </w:r>
    </w:p>
    <w:p w:rsidR="00C86AE9" w:rsidRDefault="00C86AE9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C1733C" w:rsidRDefault="00C1733C" w:rsidP="00C1733C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>ti</w:t>
      </w:r>
      <w:r w:rsidRPr="004B6B41">
        <w:rPr>
          <w:sz w:val="24"/>
          <w:szCs w:val="24"/>
        </w:rPr>
        <w:t xml:space="preserve"> v okrese </w:t>
      </w:r>
      <w:r>
        <w:rPr>
          <w:sz w:val="24"/>
          <w:szCs w:val="24"/>
        </w:rPr>
        <w:t xml:space="preserve">Levice, </w:t>
      </w:r>
      <w:r w:rsidRPr="004B6B41">
        <w:rPr>
          <w:sz w:val="24"/>
          <w:szCs w:val="24"/>
        </w:rPr>
        <w:t xml:space="preserve"> obec </w:t>
      </w:r>
      <w:r>
        <w:rPr>
          <w:sz w:val="24"/>
          <w:szCs w:val="24"/>
        </w:rPr>
        <w:t>Dolný Pial</w:t>
      </w:r>
      <w:r w:rsidRPr="004B6B41">
        <w:rPr>
          <w:sz w:val="24"/>
          <w:szCs w:val="24"/>
        </w:rPr>
        <w:t xml:space="preserve">, k. ú. </w:t>
      </w:r>
      <w:r>
        <w:rPr>
          <w:sz w:val="24"/>
          <w:szCs w:val="24"/>
        </w:rPr>
        <w:t>Dolný Pial</w:t>
      </w:r>
      <w:r w:rsidRPr="004B6B41">
        <w:rPr>
          <w:sz w:val="24"/>
          <w:szCs w:val="24"/>
        </w:rPr>
        <w:t xml:space="preserve">,  </w:t>
      </w:r>
      <w:r w:rsidRPr="00C1733C">
        <w:rPr>
          <w:b/>
          <w:sz w:val="24"/>
          <w:szCs w:val="24"/>
        </w:rPr>
        <w:t>LV č 664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 parc. C KN č. </w:t>
      </w:r>
      <w:r>
        <w:rPr>
          <w:sz w:val="24"/>
          <w:szCs w:val="24"/>
        </w:rPr>
        <w:t>586/33 záhrada</w:t>
      </w:r>
      <w:r w:rsidRPr="004B6B41">
        <w:rPr>
          <w:sz w:val="24"/>
          <w:szCs w:val="24"/>
        </w:rPr>
        <w:t xml:space="preserve"> s výmerou </w:t>
      </w:r>
      <w:r>
        <w:rPr>
          <w:sz w:val="24"/>
          <w:szCs w:val="24"/>
        </w:rPr>
        <w:t>453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 w:rsidRPr="004B6B41">
        <w:rPr>
          <w:sz w:val="24"/>
          <w:szCs w:val="24"/>
        </w:rPr>
        <w:t xml:space="preserve">v podiele </w:t>
      </w:r>
      <w:r>
        <w:rPr>
          <w:sz w:val="24"/>
          <w:szCs w:val="24"/>
        </w:rPr>
        <w:t>1/4,</w:t>
      </w:r>
      <w:r w:rsidRPr="00D1620E">
        <w:rPr>
          <w:sz w:val="24"/>
          <w:szCs w:val="24"/>
        </w:rPr>
        <w:t xml:space="preserve"> </w:t>
      </w:r>
      <w:r>
        <w:rPr>
          <w:sz w:val="24"/>
          <w:szCs w:val="24"/>
        </w:rPr>
        <w:t>parc. C KN č. 586/34 zastavaná plocha a nádvorie  s výmerou 993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1/4 a stavba (rodinný dom) so s. č. 430 na pozemku parc. č. 586/34  v podiele 1/4 vrátane príslušenstva v  podiele 1/4. </w:t>
      </w:r>
    </w:p>
    <w:p w:rsidR="000F202B" w:rsidRPr="00744712" w:rsidRDefault="000F202B" w:rsidP="000F202B">
      <w:pPr>
        <w:jc w:val="both"/>
        <w:rPr>
          <w:sz w:val="24"/>
          <w:szCs w:val="24"/>
        </w:rPr>
      </w:pPr>
      <w:r w:rsidRPr="00744712">
        <w:rPr>
          <w:sz w:val="24"/>
          <w:szCs w:val="24"/>
        </w:rPr>
        <w:t>Primeraná cena nehnuteľnost</w:t>
      </w:r>
      <w:r w:rsidR="00C1733C">
        <w:rPr>
          <w:sz w:val="24"/>
          <w:szCs w:val="24"/>
        </w:rPr>
        <w:t>í</w:t>
      </w:r>
      <w:r>
        <w:rPr>
          <w:sz w:val="24"/>
          <w:szCs w:val="24"/>
        </w:rPr>
        <w:t xml:space="preserve"> je</w:t>
      </w:r>
      <w:r w:rsidRPr="00E20B5F">
        <w:rPr>
          <w:b/>
          <w:sz w:val="24"/>
          <w:szCs w:val="24"/>
        </w:rPr>
        <w:t xml:space="preserve"> </w:t>
      </w:r>
      <w:r w:rsidR="00C1733C">
        <w:rPr>
          <w:b/>
          <w:sz w:val="24"/>
          <w:szCs w:val="24"/>
        </w:rPr>
        <w:t>6 900</w:t>
      </w:r>
      <w:r w:rsidRPr="00E20B5F">
        <w:rPr>
          <w:b/>
          <w:sz w:val="24"/>
          <w:szCs w:val="24"/>
        </w:rPr>
        <w:t>,00 €</w:t>
      </w:r>
      <w:r w:rsidR="00C1733C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</w:p>
    <w:p w:rsidR="000F202B" w:rsidRPr="009709C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>
        <w:rPr>
          <w:sz w:val="24"/>
          <w:szCs w:val="24"/>
        </w:rPr>
        <w:t xml:space="preserve">pod </w:t>
      </w:r>
      <w:r w:rsidRPr="000F202B">
        <w:rPr>
          <w:b/>
          <w:sz w:val="24"/>
          <w:szCs w:val="24"/>
        </w:rPr>
        <w:t>por. č. 2</w:t>
      </w:r>
      <w:r>
        <w:rPr>
          <w:sz w:val="24"/>
          <w:szCs w:val="24"/>
        </w:rPr>
        <w:t xml:space="preserve">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9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</w:t>
      </w:r>
      <w:r w:rsidR="00C1733C">
        <w:rPr>
          <w:sz w:val="24"/>
          <w:szCs w:val="24"/>
        </w:rPr>
        <w:t>13.11</w:t>
      </w:r>
      <w:r w:rsidRPr="009709C0">
        <w:rPr>
          <w:sz w:val="24"/>
          <w:szCs w:val="24"/>
        </w:rPr>
        <w:t>.2023.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C1733C">
        <w:rPr>
          <w:sz w:val="24"/>
          <w:szCs w:val="24"/>
        </w:rPr>
        <w:t>14.11</w:t>
      </w:r>
      <w:r w:rsidRPr="002E0970">
        <w:rPr>
          <w:sz w:val="24"/>
          <w:szCs w:val="24"/>
        </w:rPr>
        <w:t>.2023.</w:t>
      </w:r>
    </w:p>
    <w:p w:rsidR="000F202B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C1733C">
        <w:rPr>
          <w:sz w:val="24"/>
          <w:szCs w:val="24"/>
        </w:rPr>
        <w:t>30.11</w:t>
      </w:r>
      <w:r w:rsidRPr="002E0970">
        <w:rPr>
          <w:sz w:val="24"/>
          <w:szCs w:val="24"/>
        </w:rPr>
        <w:t>.2023.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C86AE9" w:rsidRPr="002E0970" w:rsidRDefault="00C86AE9" w:rsidP="00C86AE9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>K ponuk</w:t>
      </w:r>
      <w:r>
        <w:rPr>
          <w:i/>
          <w:sz w:val="24"/>
          <w:szCs w:val="24"/>
        </w:rPr>
        <w:t>e</w:t>
      </w:r>
      <w:r w:rsidRPr="002E0970">
        <w:rPr>
          <w:i/>
          <w:sz w:val="24"/>
          <w:szCs w:val="24"/>
        </w:rPr>
        <w:t xml:space="preserve"> pod </w:t>
      </w:r>
      <w:r w:rsidRPr="002E0970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2 </w:t>
      </w:r>
      <w:r w:rsidRPr="002E0970">
        <w:rPr>
          <w:i/>
          <w:sz w:val="24"/>
          <w:szCs w:val="24"/>
        </w:rPr>
        <w:t xml:space="preserve">neboli doručené žiadne obálky s cenovými ponukami. </w:t>
      </w:r>
      <w:r w:rsidRPr="002E0970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>e pod poradovým</w:t>
      </w:r>
      <w:r w:rsidRPr="002E0970">
        <w:rPr>
          <w:b/>
          <w:i/>
          <w:sz w:val="24"/>
          <w:szCs w:val="24"/>
        </w:rPr>
        <w:t xml:space="preserve"> čísl</w:t>
      </w:r>
      <w:r>
        <w:rPr>
          <w:b/>
          <w:i/>
          <w:sz w:val="24"/>
          <w:szCs w:val="24"/>
        </w:rPr>
        <w:t>om 2</w:t>
      </w:r>
      <w:r w:rsidR="0083609D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je 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C86AE9" w:rsidRPr="00D80E27" w:rsidRDefault="00C86AE9" w:rsidP="00C86AE9">
      <w:pPr>
        <w:jc w:val="both"/>
        <w:rPr>
          <w:sz w:val="24"/>
          <w:szCs w:val="24"/>
        </w:rPr>
      </w:pP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B7019F">
        <w:rPr>
          <w:sz w:val="24"/>
          <w:szCs w:val="24"/>
        </w:rPr>
        <w:t>05.12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C1733C">
      <w:footerReference w:type="default" r:id="rId10"/>
      <w:pgSz w:w="11906" w:h="16838"/>
      <w:pgMar w:top="851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E01" w:rsidRDefault="00260E01" w:rsidP="009870D0">
      <w:r>
        <w:separator/>
      </w:r>
    </w:p>
  </w:endnote>
  <w:endnote w:type="continuationSeparator" w:id="0">
    <w:p w:rsidR="00260E01" w:rsidRDefault="00260E01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374415" w:rsidRPr="00374415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74415" w:rsidRPr="00374415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E01" w:rsidRDefault="00260E01" w:rsidP="009870D0">
      <w:r>
        <w:separator/>
      </w:r>
    </w:p>
  </w:footnote>
  <w:footnote w:type="continuationSeparator" w:id="0">
    <w:p w:rsidR="00260E01" w:rsidRDefault="00260E01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0E01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74415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792A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C3170-5F87-4FC4-BAFE-7E7AEFCA3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2023-12-06T07:27:00Z</dcterms:created>
  <dcterms:modified xsi:type="dcterms:W3CDTF">2023-12-06T07:27:00Z</dcterms:modified>
</cp:coreProperties>
</file>