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BBD" w:rsidRDefault="00CD3BBD" w:rsidP="00CD3BBD">
      <w:pPr>
        <w:pStyle w:val="Zkladntext"/>
        <w:spacing w:after="0"/>
        <w:ind w:left="720"/>
        <w:jc w:val="center"/>
        <w:rPr>
          <w:sz w:val="24"/>
        </w:rPr>
      </w:pPr>
      <w:r>
        <w:rPr>
          <w:sz w:val="28"/>
          <w:szCs w:val="28"/>
        </w:rPr>
        <w:t>Z á p i s n i c a</w:t>
      </w:r>
    </w:p>
    <w:p w:rsidR="007D1989" w:rsidRDefault="00CD3BBD" w:rsidP="007D1989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z vyhodnotenia </w:t>
      </w:r>
      <w:r w:rsidR="007D1989">
        <w:rPr>
          <w:rFonts w:ascii="Times New Roman" w:hAnsi="Times New Roman" w:cs="Times New Roman"/>
          <w:b w:val="0"/>
          <w:sz w:val="24"/>
          <w:szCs w:val="24"/>
        </w:rPr>
        <w:t xml:space="preserve">vyhlásenia elektronickej aukcie – 1. kolo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podľa zákona NR SR č. 278/1993 </w:t>
      </w:r>
    </w:p>
    <w:p w:rsidR="00CD3BBD" w:rsidRDefault="00CD3BBD" w:rsidP="007D1989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Z. z. o správe majetku štátu v znení neskorších predpisov</w:t>
      </w:r>
    </w:p>
    <w:p w:rsidR="00CD3BBD" w:rsidRDefault="00CD3BBD" w:rsidP="007D1989">
      <w:pPr>
        <w:jc w:val="center"/>
        <w:rPr>
          <w:lang w:eastAsia="sk-SK"/>
        </w:rPr>
      </w:pPr>
    </w:p>
    <w:p w:rsidR="00CD3BBD" w:rsidRDefault="00CD3BBD" w:rsidP="00CD3BBD">
      <w:p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Predmet ponukového konania:</w:t>
      </w:r>
    </w:p>
    <w:p w:rsidR="00CD3BBD" w:rsidRDefault="00CD3BBD" w:rsidP="00CD3BBD">
      <w:p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rebytočný nehnuteľný majetok štátu  na základe Rozhodnutia ministra zdravotníctva Slovenskej republiky o prebytočnosti majetku štátu č. Z027623-2022 zo dňa 07.04.2022. </w:t>
      </w:r>
    </w:p>
    <w:p w:rsidR="00CD3BBD" w:rsidRDefault="00CD3BBD" w:rsidP="00CD3B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Nehnuteľný majetok zapísaný  na Liste vlastníctva číslo 8881, k. ú. Malacky a to:</w:t>
      </w:r>
    </w:p>
    <w:p w:rsidR="00CD3BBD" w:rsidRDefault="00CD3BBD" w:rsidP="00CD3BB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stavba:</w:t>
      </w:r>
    </w:p>
    <w:p w:rsidR="00CD3BBD" w:rsidRDefault="00CD3BBD" w:rsidP="00CD3BBD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 rozostavaná výrobná hala</w:t>
      </w:r>
      <w:r w:rsidR="007D1989">
        <w:rPr>
          <w:rFonts w:ascii="Times New Roman" w:hAnsi="Times New Roman" w:cs="Times New Roman"/>
          <w:sz w:val="24"/>
          <w:szCs w:val="24"/>
        </w:rPr>
        <w:t xml:space="preserve"> bez súpisného čísla</w:t>
      </w:r>
    </w:p>
    <w:p w:rsidR="00CD3BBD" w:rsidRDefault="00CD3BBD" w:rsidP="00CD3BBD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 rozostavaná trafostanica</w:t>
      </w:r>
      <w:r w:rsidR="007D1989">
        <w:rPr>
          <w:rFonts w:ascii="Times New Roman" w:hAnsi="Times New Roman" w:cs="Times New Roman"/>
          <w:sz w:val="24"/>
          <w:szCs w:val="24"/>
        </w:rPr>
        <w:t xml:space="preserve"> </w:t>
      </w:r>
      <w:r w:rsidR="007D1989">
        <w:rPr>
          <w:rFonts w:ascii="Times New Roman" w:hAnsi="Times New Roman" w:cs="Times New Roman"/>
          <w:sz w:val="24"/>
          <w:szCs w:val="24"/>
        </w:rPr>
        <w:t>bez súpisného čísla</w:t>
      </w:r>
    </w:p>
    <w:p w:rsidR="00CD3BBD" w:rsidRDefault="00CD3BBD" w:rsidP="00CD3BB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pozemky parcely registra „C“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5613/18, o výmere 4552 m², ostatná plocha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5613/151, o výmere 1501 m², zastavaná plocha a nádvorie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5613/152, o výmere 14 m², zastavaná plocha a nádvorie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5613/187, o výmere 997 m², ostatná plocha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5613/188, o výmere 177 m², ostatná plocha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5613/189, o výmere 1025 m², ostatná plocha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5613/190, o výmere 284 m², ostatná plocha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5613/191, o výmere 86 m², ostatná plocha</w:t>
      </w:r>
    </w:p>
    <w:p w:rsidR="00CD3BBD" w:rsidRDefault="00CD3BBD" w:rsidP="00CD3BBD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5613/192,  o výmere 2173 m², zastavaná plocha a nádvorie</w:t>
      </w:r>
    </w:p>
    <w:p w:rsidR="00CD3BBD" w:rsidRDefault="00CD3BBD" w:rsidP="00CD3BBD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D3BBD" w:rsidRDefault="00CD3BBD" w:rsidP="00CD3BBD">
      <w:pPr>
        <w:pStyle w:val="Zkladntext"/>
        <w:rPr>
          <w:sz w:val="24"/>
        </w:rPr>
      </w:pPr>
      <w:r>
        <w:rPr>
          <w:sz w:val="24"/>
        </w:rPr>
        <w:t>Začiatok lehoty na doručovanie ponúk 09.01.2024, koniec lehoty na doručovanie ponúk 05.02.2024. V stanovenej lehote nebola doručená žiadna ponuka.</w:t>
      </w:r>
    </w:p>
    <w:p w:rsidR="00CD3BBD" w:rsidRDefault="00CD3BBD" w:rsidP="00CD3BBD">
      <w:pPr>
        <w:pStyle w:val="Zkladntext"/>
        <w:rPr>
          <w:sz w:val="24"/>
        </w:rPr>
      </w:pPr>
    </w:p>
    <w:p w:rsidR="00CD3BBD" w:rsidRDefault="00CD3BBD" w:rsidP="00CD3BBD">
      <w:pPr>
        <w:pStyle w:val="Zkladntext"/>
        <w:spacing w:after="0"/>
        <w:rPr>
          <w:b/>
          <w:sz w:val="24"/>
        </w:rPr>
      </w:pPr>
      <w:r>
        <w:rPr>
          <w:b/>
          <w:sz w:val="24"/>
        </w:rPr>
        <w:t>Vyhodnotenie ponúk:</w:t>
      </w:r>
    </w:p>
    <w:p w:rsidR="00CD3BBD" w:rsidRDefault="00CD3BBD" w:rsidP="00CD3BBD">
      <w:pPr>
        <w:pStyle w:val="Zkladntext"/>
        <w:spacing w:after="0"/>
        <w:rPr>
          <w:sz w:val="24"/>
        </w:rPr>
      </w:pPr>
      <w:r>
        <w:rPr>
          <w:sz w:val="24"/>
        </w:rPr>
        <w:t xml:space="preserve">Komisia vyhodnotila </w:t>
      </w:r>
      <w:r w:rsidR="005D5BC4">
        <w:rPr>
          <w:sz w:val="24"/>
        </w:rPr>
        <w:t>vyhlásenie</w:t>
      </w:r>
      <w:r w:rsidR="005D5BC4" w:rsidRPr="005D5BC4">
        <w:rPr>
          <w:sz w:val="24"/>
        </w:rPr>
        <w:t xml:space="preserve"> elektronickej aukcie – 1. kolo</w:t>
      </w:r>
      <w:r>
        <w:rPr>
          <w:sz w:val="24"/>
        </w:rPr>
        <w:t xml:space="preserve"> za neúspešné. Na základe skutočnosti, že do </w:t>
      </w:r>
      <w:r w:rsidR="005D5BC4" w:rsidRPr="005D5BC4">
        <w:rPr>
          <w:sz w:val="24"/>
        </w:rPr>
        <w:t>elektronickej aukcie – 1. kolo</w:t>
      </w:r>
      <w:r w:rsidR="005D5BC4">
        <w:rPr>
          <w:b/>
          <w:sz w:val="24"/>
        </w:rPr>
        <w:t xml:space="preserve"> </w:t>
      </w:r>
      <w:r>
        <w:rPr>
          <w:sz w:val="24"/>
        </w:rPr>
        <w:t xml:space="preserve">nepredložil ponuku žiadny záujemca, komisia odporúča pokračovať pri nakladaní s prebytočným majetkom štátu v zmysle zákona </w:t>
      </w:r>
      <w:bookmarkStart w:id="0" w:name="_GoBack"/>
      <w:bookmarkEnd w:id="0"/>
      <w:r>
        <w:rPr>
          <w:sz w:val="24"/>
        </w:rPr>
        <w:t>č. 278/1993 Z. z. o správe majetku štátu v znení neskorších predpisov.</w:t>
      </w:r>
    </w:p>
    <w:p w:rsidR="00CD3BBD" w:rsidRDefault="00CD3BBD" w:rsidP="00CD3BBD">
      <w:pPr>
        <w:pStyle w:val="Zkladntext"/>
        <w:spacing w:after="0"/>
        <w:rPr>
          <w:sz w:val="24"/>
        </w:rPr>
      </w:pPr>
    </w:p>
    <w:p w:rsidR="00CD3BBD" w:rsidRDefault="00CD3BBD" w:rsidP="00CD3BBD">
      <w:pPr>
        <w:pStyle w:val="Zkladntext"/>
        <w:rPr>
          <w:b/>
          <w:sz w:val="24"/>
        </w:rPr>
      </w:pPr>
      <w:r>
        <w:rPr>
          <w:b/>
          <w:sz w:val="24"/>
        </w:rPr>
        <w:t>Dátum a miesto konania:</w:t>
      </w:r>
    </w:p>
    <w:p w:rsidR="00CD3BBD" w:rsidRDefault="00CD3BBD" w:rsidP="00CD3BBD">
      <w:pPr>
        <w:pStyle w:val="Zkladntext"/>
        <w:rPr>
          <w:sz w:val="24"/>
        </w:rPr>
      </w:pPr>
      <w:r>
        <w:rPr>
          <w:sz w:val="24"/>
        </w:rPr>
        <w:t>27.02.2024</w:t>
      </w:r>
    </w:p>
    <w:p w:rsidR="00CD3BBD" w:rsidRDefault="00CD3BBD" w:rsidP="00CD3BBD">
      <w:pPr>
        <w:pStyle w:val="Zkladntext"/>
        <w:rPr>
          <w:sz w:val="24"/>
        </w:rPr>
      </w:pPr>
      <w:r>
        <w:rPr>
          <w:sz w:val="24"/>
        </w:rPr>
        <w:t>Kancelária generálneho riaditeľa SF, Ministerstvo zdravotníctva, Limbová 2, 837 52 Bratislava</w:t>
      </w:r>
    </w:p>
    <w:p w:rsidR="00CD3BBD" w:rsidRDefault="00CD3BBD" w:rsidP="00CD3BBD">
      <w:pPr>
        <w:pStyle w:val="Zkladntext"/>
        <w:rPr>
          <w:sz w:val="24"/>
        </w:rPr>
      </w:pPr>
    </w:p>
    <w:p w:rsidR="00CD3BBD" w:rsidRDefault="00CD3BBD" w:rsidP="00CD3BBD">
      <w:pPr>
        <w:pStyle w:val="Zkladntext"/>
        <w:rPr>
          <w:b/>
          <w:sz w:val="24"/>
        </w:rPr>
      </w:pPr>
      <w:r>
        <w:rPr>
          <w:b/>
          <w:sz w:val="24"/>
        </w:rPr>
        <w:t>Komisia na vyhodnotenie ponúk menovaná ministrom zdravotníctva Slovenskej republiky v zložení: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CD3BBD" w:rsidRDefault="00CD3BBD" w:rsidP="00CD3BBD">
      <w:pPr>
        <w:pStyle w:val="Zkladntext"/>
        <w:rPr>
          <w:sz w:val="24"/>
        </w:rPr>
      </w:pPr>
      <w:r>
        <w:rPr>
          <w:sz w:val="24"/>
        </w:rPr>
        <w:t xml:space="preserve">Ing. Peter Kalenčík, </w:t>
      </w:r>
      <w:proofErr w:type="spellStart"/>
      <w:r>
        <w:rPr>
          <w:sz w:val="24"/>
        </w:rPr>
        <w:t>MSc</w:t>
      </w:r>
      <w:proofErr w:type="spellEnd"/>
      <w:r>
        <w:rPr>
          <w:sz w:val="24"/>
        </w:rPr>
        <w:t>. – predseda komisie</w:t>
      </w:r>
    </w:p>
    <w:p w:rsidR="00CD3BBD" w:rsidRDefault="00CD3BBD" w:rsidP="00CD3BBD">
      <w:pPr>
        <w:pStyle w:val="Zkladntext"/>
        <w:rPr>
          <w:b/>
          <w:sz w:val="24"/>
        </w:rPr>
      </w:pPr>
      <w:r>
        <w:rPr>
          <w:sz w:val="24"/>
        </w:rPr>
        <w:t>PhDr. Milan Brdárský – člen komisie</w:t>
      </w:r>
    </w:p>
    <w:p w:rsidR="00FC68B2" w:rsidRPr="00CD3BBD" w:rsidRDefault="00CD3BBD" w:rsidP="00CD3BBD">
      <w:pPr>
        <w:pStyle w:val="Zkladntext"/>
        <w:rPr>
          <w:sz w:val="24"/>
        </w:rPr>
      </w:pPr>
      <w:r>
        <w:rPr>
          <w:sz w:val="24"/>
        </w:rPr>
        <w:t>Mgr. Marek Turoček – člen komisie</w:t>
      </w:r>
    </w:p>
    <w:sectPr w:rsidR="00FC68B2" w:rsidRPr="00CD3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503F"/>
    <w:multiLevelType w:val="hybridMultilevel"/>
    <w:tmpl w:val="93F251E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2303E5"/>
    <w:multiLevelType w:val="hybridMultilevel"/>
    <w:tmpl w:val="1E8EB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B71738"/>
    <w:multiLevelType w:val="hybridMultilevel"/>
    <w:tmpl w:val="F27C03B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BD"/>
    <w:rsid w:val="005A700B"/>
    <w:rsid w:val="005D5BC4"/>
    <w:rsid w:val="007D1989"/>
    <w:rsid w:val="00CD3BBD"/>
    <w:rsid w:val="00FC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B77F"/>
  <w15:chartTrackingRefBased/>
  <w15:docId w15:val="{95771C2F-DB87-4A73-BE5B-1D189571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D3BBD"/>
    <w:pPr>
      <w:spacing w:line="256" w:lineRule="auto"/>
      <w:jc w:val="both"/>
    </w:pPr>
  </w:style>
  <w:style w:type="paragraph" w:styleId="Nadpis1">
    <w:name w:val="heading 1"/>
    <w:basedOn w:val="Normlny"/>
    <w:next w:val="Normlny"/>
    <w:link w:val="Nadpis1Char"/>
    <w:qFormat/>
    <w:rsid w:val="00CD3BB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D3BBD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unhideWhenUsed/>
    <w:rsid w:val="00CD3BBD"/>
    <w:pPr>
      <w:spacing w:after="120" w:line="240" w:lineRule="auto"/>
    </w:pPr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CD3BBD"/>
    <w:rPr>
      <w:rFonts w:ascii="Times New Roman" w:eastAsia="Times New Roman" w:hAnsi="Times New Roman" w:cs="Times New Roman"/>
      <w:sz w:val="26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Lomnická Zuzana</dc:creator>
  <cp:keywords/>
  <dc:description/>
  <cp:lastModifiedBy>Lomnická Zuzana</cp:lastModifiedBy>
  <cp:revision>3</cp:revision>
  <cp:lastPrinted>2024-02-27T09:43:00Z</cp:lastPrinted>
  <dcterms:created xsi:type="dcterms:W3CDTF">2024-02-23T12:38:00Z</dcterms:created>
  <dcterms:modified xsi:type="dcterms:W3CDTF">2024-02-27T10:29:00Z</dcterms:modified>
</cp:coreProperties>
</file>