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D63025" w:rsidRDefault="003A3BC6" w:rsidP="005F2948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 á p i s n i c a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</w:t>
      </w:r>
      <w:r w:rsidR="00560418" w:rsidRPr="00D63025">
        <w:rPr>
          <w:rFonts w:ascii="Times New Roman" w:eastAsia="Calibri" w:hAnsi="Times New Roman" w:cs="Times New Roman"/>
          <w:sz w:val="28"/>
        </w:rPr>
        <w:t xml:space="preserve">                  </w:t>
      </w:r>
      <w:r w:rsidR="009D7469" w:rsidRPr="00D63025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z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 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vyh</w:t>
      </w:r>
      <w:r w:rsidR="009D7469"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 xml:space="preserve">odnotenia </w:t>
      </w:r>
      <w:r w:rsidRPr="00D63025">
        <w:rPr>
          <w:rFonts w:ascii="Times New Roman" w:eastAsia="Times New Roman" w:hAnsi="Times New Roman" w:cs="Times New Roman"/>
          <w:b/>
          <w:bCs/>
          <w:sz w:val="28"/>
          <w:lang w:eastAsia="sk-SK"/>
        </w:rPr>
        <w:t>elektronickej aukcie</w:t>
      </w:r>
    </w:p>
    <w:p w:rsidR="003A3BC6" w:rsidRPr="00560418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I.  Miesto a čas vyhodnotenia: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Pr="00491943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Okresný úrad Nitra, Štefánikova tr</w:t>
      </w:r>
      <w:r w:rsidR="009D7469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ieda 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69, 949 01 Nitra, miestnosť č. 5</w:t>
      </w:r>
      <w:r w:rsidR="000B3AEC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</w:t>
      </w:r>
      <w:r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, dňa </w:t>
      </w:r>
      <w:r w:rsidR="002555E0">
        <w:rPr>
          <w:rFonts w:ascii="Times New Roman" w:eastAsia="Times New Roman" w:hAnsi="Times New Roman" w:cs="Times New Roman"/>
          <w:b/>
          <w:bCs/>
          <w:sz w:val="24"/>
          <w:lang w:eastAsia="sk-SK"/>
        </w:rPr>
        <w:t>13.03.2024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o </w:t>
      </w:r>
      <w:r w:rsidR="002555E0">
        <w:rPr>
          <w:rFonts w:ascii="Times New Roman" w:eastAsia="Times New Roman" w:hAnsi="Times New Roman" w:cs="Times New Roman"/>
          <w:b/>
          <w:bCs/>
          <w:sz w:val="24"/>
          <w:lang w:eastAsia="sk-SK"/>
        </w:rPr>
        <w:t>9</w:t>
      </w:r>
      <w:r w:rsidR="00D63025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:00 hod. </w:t>
      </w:r>
      <w:r w:rsidR="007F700F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      </w:t>
      </w:r>
      <w:r w:rsidR="004A0BC6" w:rsidRPr="00491943">
        <w:rPr>
          <w:rFonts w:ascii="Times New Roman" w:eastAsia="Times New Roman" w:hAnsi="Times New Roman" w:cs="Times New Roman"/>
          <w:b/>
          <w:bCs/>
          <w:sz w:val="24"/>
          <w:lang w:eastAsia="sk-SK"/>
        </w:rPr>
        <w:t xml:space="preserve"> </w:t>
      </w:r>
    </w:p>
    <w:p w:rsidR="003A3BC6" w:rsidRPr="00D63025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Vyhodnotenie sa uskutočnilo za účasti členov komisie na vyhodnotenie elektronickej  aukcie podľa prezenčnej  listiny.  </w:t>
      </w:r>
    </w:p>
    <w:p w:rsidR="005F2948" w:rsidRPr="00D63025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3A3BC6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II.  Identifikácia prebytočného majetku ( ponuky )</w:t>
      </w:r>
    </w:p>
    <w:p w:rsidR="00D63025" w:rsidRDefault="00D63025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2555E0" w:rsidRPr="00FE5797" w:rsidRDefault="002555E0" w:rsidP="002555E0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hAnsi="Times New Roman" w:cs="Times New Roman"/>
          <w:sz w:val="24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Pr="00A6319E">
        <w:rPr>
          <w:rFonts w:ascii="Times New Roman" w:hAnsi="Times New Roman" w:cs="Times New Roman"/>
          <w:sz w:val="24"/>
          <w:szCs w:val="24"/>
        </w:rPr>
        <w:t xml:space="preserve">Nové Zámky, obec </w:t>
      </w:r>
      <w:r>
        <w:rPr>
          <w:rFonts w:ascii="Times New Roman" w:hAnsi="Times New Roman" w:cs="Times New Roman"/>
          <w:sz w:val="24"/>
          <w:szCs w:val="24"/>
        </w:rPr>
        <w:t>Nové Zámky</w:t>
      </w:r>
      <w:r w:rsidRPr="00A6319E">
        <w:rPr>
          <w:rFonts w:ascii="Times New Roman" w:hAnsi="Times New Roman" w:cs="Times New Roman"/>
          <w:sz w:val="24"/>
          <w:szCs w:val="24"/>
        </w:rPr>
        <w:t xml:space="preserve">, k. ú. </w:t>
      </w:r>
      <w:r>
        <w:rPr>
          <w:rFonts w:ascii="Times New Roman" w:hAnsi="Times New Roman" w:cs="Times New Roman"/>
          <w:sz w:val="24"/>
          <w:szCs w:val="24"/>
        </w:rPr>
        <w:t>Nové Zámky</w:t>
      </w:r>
      <w:r w:rsidRPr="00A6319E">
        <w:rPr>
          <w:rFonts w:ascii="Times New Roman" w:hAnsi="Times New Roman" w:cs="Times New Roman"/>
          <w:sz w:val="24"/>
          <w:szCs w:val="24"/>
        </w:rPr>
        <w:t xml:space="preserve">, </w:t>
      </w:r>
      <w:r w:rsidRPr="00FE5797">
        <w:rPr>
          <w:rFonts w:ascii="Times New Roman" w:hAnsi="Times New Roman" w:cs="Times New Roman"/>
          <w:b/>
          <w:sz w:val="24"/>
        </w:rPr>
        <w:t>LV č. 7719</w:t>
      </w:r>
      <w:r w:rsidRPr="00FE579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E5797">
        <w:rPr>
          <w:rFonts w:ascii="Times New Roman" w:hAnsi="Times New Roman" w:cs="Times New Roman"/>
          <w:sz w:val="24"/>
        </w:rPr>
        <w:t>parc</w:t>
      </w:r>
      <w:proofErr w:type="spellEnd"/>
      <w:r w:rsidRPr="00FE5797">
        <w:rPr>
          <w:rFonts w:ascii="Times New Roman" w:hAnsi="Times New Roman" w:cs="Times New Roman"/>
          <w:sz w:val="24"/>
        </w:rPr>
        <w:t>. C KN č. 235 zastavaná plocha a nádvorie s výmerou 486 m</w:t>
      </w:r>
      <w:r w:rsidRPr="00FE5797">
        <w:rPr>
          <w:rFonts w:ascii="Times New Roman" w:hAnsi="Times New Roman" w:cs="Times New Roman"/>
          <w:sz w:val="24"/>
          <w:vertAlign w:val="superscript"/>
        </w:rPr>
        <w:t>2</w:t>
      </w:r>
      <w:r w:rsidRPr="00FE5797">
        <w:rPr>
          <w:rFonts w:ascii="Times New Roman" w:hAnsi="Times New Roman" w:cs="Times New Roman"/>
          <w:sz w:val="24"/>
        </w:rPr>
        <w:t xml:space="preserve"> v podiele 6204/28015, byt č. 4 na 2. poschodí, číslo vchodu 8 bytového domu so </w:t>
      </w:r>
      <w:proofErr w:type="spellStart"/>
      <w:r w:rsidRPr="00FE5797">
        <w:rPr>
          <w:rFonts w:ascii="Times New Roman" w:hAnsi="Times New Roman" w:cs="Times New Roman"/>
          <w:sz w:val="24"/>
        </w:rPr>
        <w:t>súp</w:t>
      </w:r>
      <w:proofErr w:type="spellEnd"/>
      <w:r w:rsidRPr="00FE5797">
        <w:rPr>
          <w:rFonts w:ascii="Times New Roman" w:hAnsi="Times New Roman" w:cs="Times New Roman"/>
          <w:sz w:val="24"/>
        </w:rPr>
        <w:t xml:space="preserve">. číslom 228 na parcele č. 235 v podiele 1/1, podiel priestoru na spoločných častiach a spoločných zariadeniach domu a na príslušenstve vo veľkosti 6204/28015 a nebytový priestor č. 1, na prízemí, číslo vchodu 8 bytového domu so </w:t>
      </w:r>
      <w:proofErr w:type="spellStart"/>
      <w:r w:rsidRPr="00FE5797">
        <w:rPr>
          <w:rFonts w:ascii="Times New Roman" w:hAnsi="Times New Roman" w:cs="Times New Roman"/>
          <w:sz w:val="24"/>
        </w:rPr>
        <w:t>súp</w:t>
      </w:r>
      <w:proofErr w:type="spellEnd"/>
      <w:r w:rsidRPr="00FE5797">
        <w:rPr>
          <w:rFonts w:ascii="Times New Roman" w:hAnsi="Times New Roman" w:cs="Times New Roman"/>
          <w:sz w:val="24"/>
        </w:rPr>
        <w:t>. č. 228 na parcele č. 235 v podiele ¼, podiel priestoru na spoločných častiach a spoločných zariadeniach domu, na príslušenstve a spoluvlastnícky podiel k pozemku vo veľkosti ¼ z 2875/28015.</w:t>
      </w:r>
    </w:p>
    <w:p w:rsidR="0081382B" w:rsidRPr="00D63025" w:rsidRDefault="0081382B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Default="003A3BC6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III.  Vyhlásenie  elektronickej aukcie:</w:t>
      </w:r>
    </w:p>
    <w:p w:rsidR="00D63025" w:rsidRDefault="00D63025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2555E0" w:rsidRPr="00A6319E" w:rsidRDefault="002555E0" w:rsidP="002555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</w:t>
      </w:r>
      <w:r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0 %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52 710</w:t>
      </w:r>
      <w:r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(primeraná cena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Pr="00744627">
        <w:rPr>
          <w:rFonts w:ascii="Times New Roman" w:hAnsi="Times New Roman" w:cs="Times New Roman"/>
          <w:sz w:val="24"/>
          <w:szCs w:val="24"/>
        </w:rPr>
        <w:t>75 300</w:t>
      </w:r>
      <w:r w:rsidRP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€).</w:t>
      </w:r>
    </w:p>
    <w:p w:rsidR="002555E0" w:rsidRPr="00A6319E" w:rsidRDefault="002555E0" w:rsidP="002555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6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16.01.2024</w:t>
      </w:r>
    </w:p>
    <w:p w:rsidR="002555E0" w:rsidRPr="00A6319E" w:rsidRDefault="002555E0" w:rsidP="002555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17.01.2024</w:t>
      </w:r>
    </w:p>
    <w:p w:rsidR="002555E0" w:rsidRPr="00A6319E" w:rsidRDefault="002555E0" w:rsidP="002555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15.02.2024</w:t>
      </w:r>
    </w:p>
    <w:p w:rsidR="005879E1" w:rsidRPr="00D63025" w:rsidRDefault="005879E1" w:rsidP="005F2948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sk-SK"/>
        </w:rPr>
      </w:pPr>
    </w:p>
    <w:p w:rsidR="002555E0" w:rsidRDefault="002555E0" w:rsidP="002555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celkovo 12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obálok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cenovými ponukami 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majetku štátu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skonštatovala, že dvaja záujemcovia nesplnili podmienky stanovené správcom. V jednom prípade cenovú ponuku záujemcu nemožno akceptovať nakoľko bola doručená po lehote na doručovanie ponúk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dňa 16.02.2024 a v druhom prípade správca vylúčil cenovú ponuku záujemcu nakoľko riadne nezložil zábezpeku v lehote stanovenej správcom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zábezpeka bola pripísaná na účet dňa 16.02.2024. </w:t>
      </w:r>
    </w:p>
    <w:p w:rsidR="002555E0" w:rsidRPr="001428A1" w:rsidRDefault="002555E0" w:rsidP="00255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Všetci ostatní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5F2948" w:rsidRPr="00D63025" w:rsidRDefault="005F2948" w:rsidP="005F294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3A3BC6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/>
          <w:bCs/>
          <w:sz w:val="24"/>
          <w:lang w:eastAsia="sk-SK"/>
        </w:rPr>
        <w:t>IV. Elektronická aukcia</w:t>
      </w:r>
    </w:p>
    <w:p w:rsidR="00806B19" w:rsidRPr="00D63025" w:rsidRDefault="00806B19" w:rsidP="005F294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lang w:eastAsia="sk-SK"/>
        </w:rPr>
      </w:pP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Prípravné kolo: od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27.02.2024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do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07.03.2024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 hod.</w:t>
      </w:r>
    </w:p>
    <w:p w:rsidR="00064781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Aukčné kolo: od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07.03.2024</w:t>
      </w:r>
      <w:r w:rsidR="0092219E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00 hod. </w:t>
      </w:r>
      <w:r w:rsidR="006106B8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07.03.2024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,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1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:</w:t>
      </w:r>
      <w:r w:rsidR="00F76BAE">
        <w:rPr>
          <w:rFonts w:ascii="Times New Roman" w:eastAsia="Times New Roman" w:hAnsi="Times New Roman" w:cs="Times New Roman"/>
          <w:bCs/>
          <w:sz w:val="24"/>
          <w:lang w:eastAsia="sk-SK"/>
        </w:rPr>
        <w:t>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 hod</w:t>
      </w:r>
      <w:r w:rsidR="00064781">
        <w:rPr>
          <w:rFonts w:ascii="Times New Roman" w:eastAsia="Times New Roman" w:hAnsi="Times New Roman" w:cs="Times New Roman"/>
          <w:bCs/>
          <w:sz w:val="24"/>
          <w:lang w:eastAsia="sk-SK"/>
        </w:rPr>
        <w:t>.</w:t>
      </w:r>
    </w:p>
    <w:p w:rsidR="00ED316B" w:rsidRDefault="0006478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Aukčný čas: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>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min. </w:t>
      </w:r>
    </w:p>
    <w:p w:rsidR="006106B8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Začiatok elektronickej aukcie: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07.03.2024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o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10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:00 hod. </w:t>
      </w:r>
    </w:p>
    <w:p w:rsidR="006106B8" w:rsidRPr="00D63025" w:rsidRDefault="006106B8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Koniec elektronickej aukcie: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07.03.2024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o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 11:05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hod. </w:t>
      </w:r>
    </w:p>
    <w:p w:rsidR="0029388D" w:rsidRPr="00D63025" w:rsidRDefault="00ED316B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Východisková cena: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53 000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,00 €</w:t>
      </w:r>
    </w:p>
    <w:p w:rsidR="00ED316B" w:rsidRDefault="00F76C7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Min. suma zvyšovania: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5</w:t>
      </w:r>
      <w:r w:rsidR="00ED316B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00,00 €</w:t>
      </w:r>
    </w:p>
    <w:p w:rsidR="005879E1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>Max. suma zvyšovania: 2 000,00 €</w:t>
      </w:r>
    </w:p>
    <w:p w:rsidR="005879E1" w:rsidRPr="00D63025" w:rsidRDefault="005879E1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806B19" w:rsidRDefault="00203AF2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Výzvy na účasť v elektronickej aukcii boli odoslané </w:t>
      </w:r>
      <w:r w:rsidR="00806B19">
        <w:rPr>
          <w:rFonts w:ascii="Times New Roman" w:eastAsia="Times New Roman" w:hAnsi="Times New Roman" w:cs="Times New Roman"/>
          <w:bCs/>
          <w:sz w:val="24"/>
          <w:lang w:eastAsia="sk-SK"/>
        </w:rPr>
        <w:t>všetkým záujemcom o odkúpenie n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ehnuteľnost</w:t>
      </w:r>
      <w:r w:rsidR="002527F1">
        <w:rPr>
          <w:rFonts w:ascii="Times New Roman" w:eastAsia="Times New Roman" w:hAnsi="Times New Roman" w:cs="Times New Roman"/>
          <w:bCs/>
          <w:sz w:val="24"/>
          <w:lang w:eastAsia="sk-SK"/>
        </w:rPr>
        <w:t>í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.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>Z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áujemcovia </w:t>
      </w:r>
      <w:r w:rsidR="00F76C7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boli </w:t>
      </w:r>
      <w:r w:rsidR="00103AE3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aj telefonicky upozornení na začiatok aukcie. 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Do elektronickej aukcie sa v aukčnom kole prihlásili </w:t>
      </w:r>
      <w:r w:rsidR="005879E1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všetci 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záujemcovia. 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Východisková cena bola 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niekoľkokrát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zvýšená a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> aukčné kolo</w:t>
      </w:r>
      <w:r w:rsidR="00165E17" w:rsidRPr="00165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predlžoval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2555E0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103AE3">
        <w:rPr>
          <w:rFonts w:ascii="Times New Roman" w:eastAsia="Times New Roman" w:hAnsi="Times New Roman" w:cs="Times New Roman"/>
          <w:sz w:val="24"/>
          <w:szCs w:val="24"/>
          <w:lang w:eastAsia="sk-SK"/>
        </w:rPr>
        <w:t>-krát</w:t>
      </w:r>
      <w:r w:rsidR="00F76B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47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5 min. </w:t>
      </w:r>
    </w:p>
    <w:p w:rsidR="00826C04" w:rsidRDefault="00826C04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203AF2" w:rsidRDefault="005F2948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Na základe automatizovaného vyhodnotenia elektronickej aukcie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bolo zostavené poradie uchádzačov, pričom n</w:t>
      </w:r>
      <w:r w:rsidR="00203AF2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>ajvyššie cenové ponuky jednotlivých záujemcov boli nasledovné:</w:t>
      </w:r>
    </w:p>
    <w:p w:rsidR="000D4B95" w:rsidRPr="005F2948" w:rsidRDefault="000D4B95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86"/>
        <w:gridCol w:w="4394"/>
        <w:gridCol w:w="1418"/>
      </w:tblGrid>
      <w:tr w:rsidR="000740A2" w:rsidRPr="000740A2" w:rsidTr="000740A2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JUDr. Ivan Katona, PhD., LL.M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Svornosti </w:t>
            </w:r>
            <w:r w:rsidR="00E67033">
              <w:rPr>
                <w:rFonts w:ascii="Times New Roman" w:hAnsi="Times New Roman" w:cs="Times New Roman"/>
                <w:color w:val="000000"/>
                <w:sz w:val="24"/>
              </w:rPr>
              <w:t>3179/</w:t>
            </w: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54, 940 01 Nové Zámky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66 500,00 €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Jozef </w:t>
            </w: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Hoppan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Nábrežná 69, 940 02 Nové Zámky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66 000,00 €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Evolute</w:t>
            </w:r>
            <w:proofErr w:type="spellEnd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Development</w:t>
            </w:r>
            <w:proofErr w:type="spellEnd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s.r.o., IČO: 46129359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P. Jilemnického 11, 941 31 Dvory nad Žitavou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63 002,00 € </w:t>
            </w:r>
          </w:p>
        </w:tc>
      </w:tr>
      <w:tr w:rsidR="000740A2" w:rsidRPr="000740A2" w:rsidTr="000740A2">
        <w:trPr>
          <w:trHeight w:val="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PROBYT-R s.r.o., </w:t>
            </w:r>
          </w:p>
          <w:p w:rsidR="000740A2" w:rsidRP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IČO: 53320034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Mederská</w:t>
            </w:r>
            <w:proofErr w:type="spellEnd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43, 940 02 Nové Zámky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60 501,00 €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GRAFTOR s.r.o., </w:t>
            </w:r>
          </w:p>
          <w:p w:rsidR="000740A2" w:rsidRP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IČO: 52664783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 w:rsidP="00074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Tehelná 443/17, 831 03 Bratislava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59 999,00 €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CONTECO s.r.o., </w:t>
            </w:r>
          </w:p>
          <w:p w:rsidR="000740A2" w:rsidRP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IČO: 51926393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 w:rsidP="00074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Medová ulica 11104/6, 940 77 Nové Zámky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 w:rsidP="000740A2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59 000,00 €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Marián </w:t>
            </w: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Kravár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Babindol 133, 951 53 Babindol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53 000,00 €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Marek Andel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Golianovo 644, 951 08 Golianovo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52 800,00 €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Marek Baier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Javorová 26, 903 01 Senec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52 710,00 € </w:t>
            </w:r>
          </w:p>
        </w:tc>
      </w:tr>
      <w:tr w:rsidR="000740A2" w:rsidRPr="000740A2" w:rsidTr="000740A2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0A2" w:rsidRPr="000740A2" w:rsidRDefault="000740A2" w:rsidP="000740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Ing. Janka </w:t>
            </w: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Justová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A2" w:rsidRPr="000740A2" w:rsidRDefault="000740A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>Bulíkova</w:t>
            </w:r>
            <w:proofErr w:type="spellEnd"/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1, 851 04 Bratislava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0A2" w:rsidRPr="000740A2" w:rsidRDefault="000740A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740A2">
              <w:rPr>
                <w:rFonts w:ascii="Times New Roman" w:hAnsi="Times New Roman" w:cs="Times New Roman"/>
                <w:color w:val="000000"/>
                <w:sz w:val="24"/>
              </w:rPr>
              <w:t xml:space="preserve">  52 710,00 € </w:t>
            </w:r>
          </w:p>
        </w:tc>
      </w:tr>
    </w:tbl>
    <w:p w:rsidR="00491943" w:rsidRDefault="00491943" w:rsidP="005F294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203AF2" w:rsidRPr="004E7834" w:rsidRDefault="005F2948" w:rsidP="00157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lang w:eastAsia="sk-SK"/>
        </w:rPr>
        <w:t>K</w:t>
      </w:r>
      <w:r w:rsidR="00560418"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omisia 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>potvrdila správnosť výsledkov elektronickej aukcie a odporučila prednostke O</w:t>
      </w:r>
      <w:r w:rsidRPr="00383B0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kresného úradu Nitra uzatvoriť kúpnu</w:t>
      </w:r>
      <w:r w:rsidRPr="00D63025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zmluvu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  <w:r w:rsidR="002555E0">
        <w:rPr>
          <w:rFonts w:ascii="Times New Roman" w:eastAsia="Times New Roman" w:hAnsi="Times New Roman" w:cs="Times New Roman"/>
          <w:bCs/>
          <w:sz w:val="24"/>
          <w:lang w:eastAsia="sk-SK"/>
        </w:rPr>
        <w:t>s výhercom</w:t>
      </w:r>
      <w:r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: </w:t>
      </w:r>
      <w:r w:rsidR="000740A2" w:rsidRPr="000740A2">
        <w:rPr>
          <w:rFonts w:ascii="Times New Roman" w:hAnsi="Times New Roman" w:cs="Times New Roman"/>
          <w:color w:val="000000"/>
          <w:sz w:val="24"/>
        </w:rPr>
        <w:t>JUDr. Ivan Katona, PhD., LL.M</w:t>
      </w:r>
      <w:r w:rsidR="000740A2">
        <w:rPr>
          <w:rFonts w:ascii="Times New Roman" w:hAnsi="Times New Roman" w:cs="Times New Roman"/>
          <w:color w:val="000000"/>
          <w:sz w:val="24"/>
        </w:rPr>
        <w:t xml:space="preserve">, </w:t>
      </w:r>
      <w:r w:rsidR="000740A2" w:rsidRPr="000740A2">
        <w:rPr>
          <w:rFonts w:ascii="Times New Roman" w:hAnsi="Times New Roman" w:cs="Times New Roman"/>
          <w:color w:val="000000"/>
          <w:sz w:val="24"/>
        </w:rPr>
        <w:t xml:space="preserve">Svornosti </w:t>
      </w:r>
      <w:r w:rsidR="00E67033">
        <w:rPr>
          <w:rFonts w:ascii="Times New Roman" w:hAnsi="Times New Roman" w:cs="Times New Roman"/>
          <w:color w:val="000000"/>
          <w:sz w:val="24"/>
        </w:rPr>
        <w:t>3179/</w:t>
      </w:r>
      <w:bookmarkStart w:id="0" w:name="_GoBack"/>
      <w:bookmarkEnd w:id="0"/>
      <w:r w:rsidR="000740A2" w:rsidRPr="000740A2">
        <w:rPr>
          <w:rFonts w:ascii="Times New Roman" w:hAnsi="Times New Roman" w:cs="Times New Roman"/>
          <w:color w:val="000000"/>
          <w:sz w:val="24"/>
        </w:rPr>
        <w:t>54, 940 01 Nové Zámky</w:t>
      </w:r>
      <w:r w:rsidR="00157D0C">
        <w:rPr>
          <w:rFonts w:ascii="Times New Roman" w:hAnsi="Times New Roman" w:cs="Times New Roman"/>
          <w:sz w:val="24"/>
          <w:szCs w:val="24"/>
        </w:rPr>
        <w:t xml:space="preserve"> </w:t>
      </w:r>
      <w:r w:rsidRPr="004E7834">
        <w:rPr>
          <w:rFonts w:ascii="Times New Roman" w:hAnsi="Times New Roman" w:cs="Times New Roman"/>
          <w:bCs/>
          <w:sz w:val="24"/>
          <w:szCs w:val="24"/>
        </w:rPr>
        <w:t xml:space="preserve">za najvyššiu ponúknutú cenu </w:t>
      </w:r>
      <w:r w:rsidR="000740A2">
        <w:rPr>
          <w:rFonts w:ascii="Times New Roman" w:eastAsia="Times New Roman" w:hAnsi="Times New Roman" w:cs="Times New Roman"/>
          <w:bCs/>
          <w:sz w:val="24"/>
          <w:lang w:eastAsia="sk-SK"/>
        </w:rPr>
        <w:t>66 500</w:t>
      </w:r>
      <w:r w:rsidRPr="004E7834">
        <w:rPr>
          <w:rFonts w:ascii="Times New Roman" w:eastAsia="Times New Roman" w:hAnsi="Times New Roman" w:cs="Times New Roman"/>
          <w:bCs/>
          <w:sz w:val="24"/>
          <w:lang w:eastAsia="sk-SK"/>
        </w:rPr>
        <w:t>,00 €.</w:t>
      </w:r>
      <w:r w:rsidR="00600804" w:rsidRPr="004E7834">
        <w:rPr>
          <w:rFonts w:ascii="Times New Roman" w:eastAsia="Times New Roman" w:hAnsi="Times New Roman" w:cs="Times New Roman"/>
          <w:bCs/>
          <w:sz w:val="24"/>
          <w:lang w:eastAsia="sk-SK"/>
        </w:rPr>
        <w:t xml:space="preserve"> </w:t>
      </w:r>
    </w:p>
    <w:p w:rsidR="00203AF2" w:rsidRDefault="00203AF2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0D4B95" w:rsidRPr="00D63025" w:rsidRDefault="000D4B95" w:rsidP="005F294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lang w:eastAsia="sk-SK"/>
        </w:rPr>
      </w:pP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V Nitre, dňa </w:t>
      </w:r>
      <w:r w:rsidR="002555E0">
        <w:rPr>
          <w:rFonts w:ascii="Times New Roman" w:eastAsia="Times New Roman" w:hAnsi="Times New Roman" w:cs="Times New Roman"/>
          <w:sz w:val="24"/>
          <w:lang w:eastAsia="sk-SK"/>
        </w:rPr>
        <w:t>13.03.2024</w:t>
      </w:r>
    </w:p>
    <w:p w:rsidR="00C66164" w:rsidRPr="00D63025" w:rsidRDefault="00C66164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5F2948" w:rsidRDefault="005F2948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3A3BC6" w:rsidRPr="00D63025" w:rsidRDefault="000B3AEC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  <w:r w:rsidRPr="00D63025">
        <w:rPr>
          <w:rFonts w:ascii="Times New Roman" w:eastAsia="Times New Roman" w:hAnsi="Times New Roman" w:cs="Times New Roman"/>
          <w:sz w:val="24"/>
          <w:lang w:eastAsia="sk-SK"/>
        </w:rPr>
        <w:t>Z</w:t>
      </w:r>
      <w:r w:rsidR="003A3BC6" w:rsidRPr="00D63025">
        <w:rPr>
          <w:rFonts w:ascii="Times New Roman" w:eastAsia="Times New Roman" w:hAnsi="Times New Roman" w:cs="Times New Roman"/>
          <w:sz w:val="24"/>
          <w:lang w:eastAsia="sk-SK"/>
        </w:rPr>
        <w:t xml:space="preserve">apísala: Ing. </w:t>
      </w:r>
      <w:r w:rsidRPr="00D63025">
        <w:rPr>
          <w:rFonts w:ascii="Times New Roman" w:eastAsia="Times New Roman" w:hAnsi="Times New Roman" w:cs="Times New Roman"/>
          <w:sz w:val="24"/>
          <w:lang w:eastAsia="sk-SK"/>
        </w:rPr>
        <w:t>Katarína Kovalčík</w:t>
      </w:r>
    </w:p>
    <w:p w:rsidR="003A3BC6" w:rsidRPr="00D63025" w:rsidRDefault="003A3BC6" w:rsidP="005F2948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sk-SK"/>
        </w:rPr>
      </w:pPr>
    </w:p>
    <w:p w:rsidR="002A48D7" w:rsidRPr="00D63025" w:rsidRDefault="002A48D7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252341" w:rsidRPr="00491943" w:rsidRDefault="00252341" w:rsidP="005F29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52341" w:rsidRPr="00D63025" w:rsidRDefault="00252341" w:rsidP="005F2948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252341" w:rsidRPr="00D63025" w:rsidSect="002555E0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C75"/>
    <w:multiLevelType w:val="hybridMultilevel"/>
    <w:tmpl w:val="668EB69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E86932"/>
    <w:multiLevelType w:val="hybridMultilevel"/>
    <w:tmpl w:val="6E6EF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0678C"/>
    <w:rsid w:val="00017850"/>
    <w:rsid w:val="00046513"/>
    <w:rsid w:val="0006322C"/>
    <w:rsid w:val="00064781"/>
    <w:rsid w:val="000740A2"/>
    <w:rsid w:val="00083D04"/>
    <w:rsid w:val="000B3AEC"/>
    <w:rsid w:val="000D0ABA"/>
    <w:rsid w:val="000D4B95"/>
    <w:rsid w:val="00101640"/>
    <w:rsid w:val="00103AE3"/>
    <w:rsid w:val="00126851"/>
    <w:rsid w:val="0014377A"/>
    <w:rsid w:val="00154BF0"/>
    <w:rsid w:val="00157D0C"/>
    <w:rsid w:val="00165E17"/>
    <w:rsid w:val="001F0F8B"/>
    <w:rsid w:val="00203AF2"/>
    <w:rsid w:val="00252341"/>
    <w:rsid w:val="002527F1"/>
    <w:rsid w:val="002555E0"/>
    <w:rsid w:val="0029388D"/>
    <w:rsid w:val="002A48D7"/>
    <w:rsid w:val="00383B00"/>
    <w:rsid w:val="003A3BC6"/>
    <w:rsid w:val="004612DB"/>
    <w:rsid w:val="00470835"/>
    <w:rsid w:val="00491943"/>
    <w:rsid w:val="004A0BC6"/>
    <w:rsid w:val="004E7834"/>
    <w:rsid w:val="00501C8B"/>
    <w:rsid w:val="00560418"/>
    <w:rsid w:val="00567EC3"/>
    <w:rsid w:val="005879E1"/>
    <w:rsid w:val="005D5CC3"/>
    <w:rsid w:val="005E1629"/>
    <w:rsid w:val="005F2948"/>
    <w:rsid w:val="00600804"/>
    <w:rsid w:val="006106B8"/>
    <w:rsid w:val="00617CB8"/>
    <w:rsid w:val="0064176E"/>
    <w:rsid w:val="006527FD"/>
    <w:rsid w:val="006677AA"/>
    <w:rsid w:val="006B710A"/>
    <w:rsid w:val="006E3CC6"/>
    <w:rsid w:val="0071150D"/>
    <w:rsid w:val="007B1059"/>
    <w:rsid w:val="007B1124"/>
    <w:rsid w:val="007F700F"/>
    <w:rsid w:val="00806B19"/>
    <w:rsid w:val="0081382B"/>
    <w:rsid w:val="00826C04"/>
    <w:rsid w:val="008F1E10"/>
    <w:rsid w:val="008F4AC5"/>
    <w:rsid w:val="009220D7"/>
    <w:rsid w:val="0092219E"/>
    <w:rsid w:val="009427CC"/>
    <w:rsid w:val="00944CA7"/>
    <w:rsid w:val="009C03CF"/>
    <w:rsid w:val="009C7864"/>
    <w:rsid w:val="009D7469"/>
    <w:rsid w:val="00A166FD"/>
    <w:rsid w:val="00A3338D"/>
    <w:rsid w:val="00A87373"/>
    <w:rsid w:val="00AA6436"/>
    <w:rsid w:val="00AE4F20"/>
    <w:rsid w:val="00AE7E93"/>
    <w:rsid w:val="00B31889"/>
    <w:rsid w:val="00B61624"/>
    <w:rsid w:val="00C658B5"/>
    <w:rsid w:val="00C66164"/>
    <w:rsid w:val="00C96B9C"/>
    <w:rsid w:val="00CA0574"/>
    <w:rsid w:val="00D05172"/>
    <w:rsid w:val="00D533ED"/>
    <w:rsid w:val="00D63025"/>
    <w:rsid w:val="00D77B83"/>
    <w:rsid w:val="00D83959"/>
    <w:rsid w:val="00D87DCB"/>
    <w:rsid w:val="00DA4472"/>
    <w:rsid w:val="00E43B64"/>
    <w:rsid w:val="00E67033"/>
    <w:rsid w:val="00E70541"/>
    <w:rsid w:val="00ED316B"/>
    <w:rsid w:val="00ED621B"/>
    <w:rsid w:val="00F20428"/>
    <w:rsid w:val="00F4539D"/>
    <w:rsid w:val="00F456C1"/>
    <w:rsid w:val="00F76BAE"/>
    <w:rsid w:val="00F76C71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4C96"/>
  <w15:docId w15:val="{B6FBCBCF-E35A-4966-838A-AA6A561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p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FD44-F6E2-448C-B22A-675BB90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Kovalčík</dc:creator>
  <cp:lastModifiedBy>Katarína Kovalčík</cp:lastModifiedBy>
  <cp:revision>3</cp:revision>
  <cp:lastPrinted>2023-11-13T06:53:00Z</cp:lastPrinted>
  <dcterms:created xsi:type="dcterms:W3CDTF">2024-03-13T11:38:00Z</dcterms:created>
  <dcterms:modified xsi:type="dcterms:W3CDTF">2024-03-13T13:46:00Z</dcterms:modified>
</cp:coreProperties>
</file>