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437" w:rsidRPr="002E0970" w:rsidRDefault="00312437" w:rsidP="00BE2B57">
      <w:pPr>
        <w:jc w:val="center"/>
        <w:rPr>
          <w:b/>
          <w:sz w:val="28"/>
          <w:szCs w:val="24"/>
        </w:rPr>
      </w:pPr>
      <w:r w:rsidRPr="002E0970">
        <w:rPr>
          <w:b/>
          <w:sz w:val="28"/>
          <w:szCs w:val="24"/>
        </w:rPr>
        <w:t>Z á p i</w:t>
      </w:r>
      <w:r w:rsidR="0000648E" w:rsidRPr="002E0970">
        <w:rPr>
          <w:b/>
          <w:sz w:val="28"/>
          <w:szCs w:val="24"/>
        </w:rPr>
        <w:t> </w:t>
      </w:r>
      <w:r w:rsidRPr="002E0970">
        <w:rPr>
          <w:b/>
          <w:sz w:val="28"/>
          <w:szCs w:val="24"/>
        </w:rPr>
        <w:t>s</w:t>
      </w:r>
    </w:p>
    <w:p w:rsidR="0072490F" w:rsidRPr="002E0970" w:rsidRDefault="0072490F" w:rsidP="00BE2B57">
      <w:pPr>
        <w:jc w:val="center"/>
        <w:rPr>
          <w:b/>
          <w:sz w:val="24"/>
          <w:szCs w:val="24"/>
        </w:rPr>
      </w:pPr>
    </w:p>
    <w:p w:rsidR="00312437" w:rsidRPr="002E0970" w:rsidRDefault="00312437" w:rsidP="00BE2B57">
      <w:pPr>
        <w:jc w:val="both"/>
        <w:rPr>
          <w:b/>
          <w:sz w:val="24"/>
          <w:szCs w:val="24"/>
        </w:rPr>
      </w:pPr>
      <w:r w:rsidRPr="002E0970">
        <w:rPr>
          <w:b/>
          <w:sz w:val="24"/>
          <w:szCs w:val="24"/>
        </w:rPr>
        <w:t>z  komisionálneho  vyhodnotenia  cenových  ponúk  podľa § 8a zákona  č. 278/1993  Z. z. o</w:t>
      </w:r>
      <w:r w:rsidR="00C7349B" w:rsidRPr="002E0970">
        <w:rPr>
          <w:b/>
          <w:sz w:val="24"/>
          <w:szCs w:val="24"/>
        </w:rPr>
        <w:t> </w:t>
      </w:r>
      <w:r w:rsidRPr="002E0970">
        <w:rPr>
          <w:b/>
          <w:sz w:val="24"/>
          <w:szCs w:val="24"/>
        </w:rPr>
        <w:t xml:space="preserve">správe majetku štátu v znení neskorších predpisov </w:t>
      </w:r>
      <w:r w:rsidR="0032056F" w:rsidRPr="002E0970">
        <w:rPr>
          <w:b/>
          <w:sz w:val="24"/>
          <w:szCs w:val="24"/>
        </w:rPr>
        <w:t xml:space="preserve">(ďalej len „zákon“) </w:t>
      </w:r>
      <w:r w:rsidRPr="002E0970">
        <w:rPr>
          <w:b/>
          <w:sz w:val="24"/>
          <w:szCs w:val="24"/>
        </w:rPr>
        <w:t>v osobitnom ponukovom konaní na nehnuteľnosti vo vlastníctve SR v dočasnej správe Okr</w:t>
      </w:r>
      <w:r w:rsidR="00F82415" w:rsidRPr="002E0970">
        <w:rPr>
          <w:b/>
          <w:sz w:val="24"/>
          <w:szCs w:val="24"/>
        </w:rPr>
        <w:t xml:space="preserve">esného úradu Nitra zo dňa  </w:t>
      </w:r>
      <w:r w:rsidR="00BB59C0">
        <w:rPr>
          <w:b/>
          <w:sz w:val="24"/>
          <w:szCs w:val="24"/>
        </w:rPr>
        <w:t>22</w:t>
      </w:r>
      <w:r w:rsidR="003E7DD3">
        <w:rPr>
          <w:b/>
          <w:sz w:val="24"/>
          <w:szCs w:val="24"/>
        </w:rPr>
        <w:t>.05</w:t>
      </w:r>
      <w:r w:rsidR="008830CA">
        <w:rPr>
          <w:b/>
          <w:sz w:val="24"/>
          <w:szCs w:val="24"/>
        </w:rPr>
        <w:t>.2024</w:t>
      </w:r>
      <w:r w:rsidR="00167F11">
        <w:rPr>
          <w:b/>
          <w:sz w:val="24"/>
          <w:szCs w:val="24"/>
        </w:rPr>
        <w:t>.</w:t>
      </w:r>
    </w:p>
    <w:p w:rsidR="0000648E" w:rsidRDefault="0000648E" w:rsidP="00BE2B57">
      <w:pPr>
        <w:jc w:val="both"/>
        <w:rPr>
          <w:b/>
          <w:sz w:val="24"/>
          <w:szCs w:val="24"/>
        </w:rPr>
      </w:pPr>
    </w:p>
    <w:p w:rsidR="0072490F" w:rsidRPr="002E0970" w:rsidRDefault="0072490F" w:rsidP="00BE2B57">
      <w:pPr>
        <w:jc w:val="both"/>
        <w:rPr>
          <w:b/>
          <w:sz w:val="24"/>
          <w:szCs w:val="24"/>
        </w:rPr>
      </w:pPr>
    </w:p>
    <w:p w:rsidR="00312437" w:rsidRDefault="00312437" w:rsidP="00BE2B57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>Predmetom zasadnutia komisie bolo vyhodnotenie osobitného ponukového konania na majetok štátu v</w:t>
      </w:r>
      <w:r w:rsidR="00CC567E" w:rsidRPr="002E0970">
        <w:rPr>
          <w:sz w:val="24"/>
          <w:szCs w:val="24"/>
        </w:rPr>
        <w:t> </w:t>
      </w:r>
      <w:r w:rsidRPr="002E0970">
        <w:rPr>
          <w:sz w:val="24"/>
          <w:szCs w:val="24"/>
        </w:rPr>
        <w:t>dočasnej správe Okresného úradu Nitra zverejnen</w:t>
      </w:r>
      <w:r w:rsidR="008D4F7B" w:rsidRPr="002E0970">
        <w:rPr>
          <w:sz w:val="24"/>
          <w:szCs w:val="24"/>
        </w:rPr>
        <w:t>ého</w:t>
      </w:r>
      <w:r w:rsidRPr="002E0970">
        <w:rPr>
          <w:sz w:val="24"/>
          <w:szCs w:val="24"/>
        </w:rPr>
        <w:t xml:space="preserve"> v registri ponúkaného majetku štátu (ďalej RPMŠ):</w:t>
      </w:r>
    </w:p>
    <w:p w:rsidR="00B43856" w:rsidRDefault="00B43856" w:rsidP="00BE2B57">
      <w:pPr>
        <w:jc w:val="both"/>
        <w:rPr>
          <w:sz w:val="24"/>
          <w:szCs w:val="24"/>
        </w:rPr>
      </w:pPr>
    </w:p>
    <w:p w:rsidR="00AF2610" w:rsidRDefault="00AF2610" w:rsidP="00BE2B57">
      <w:pPr>
        <w:jc w:val="both"/>
        <w:rPr>
          <w:sz w:val="24"/>
          <w:szCs w:val="24"/>
        </w:rPr>
      </w:pPr>
    </w:p>
    <w:p w:rsidR="00BE75F0" w:rsidRPr="00BB59C0" w:rsidRDefault="00BE75F0" w:rsidP="00BB59C0">
      <w:pPr>
        <w:tabs>
          <w:tab w:val="left" w:pos="7020"/>
          <w:tab w:val="left" w:pos="7380"/>
          <w:tab w:val="left" w:pos="7560"/>
        </w:tabs>
        <w:ind w:right="-108"/>
        <w:jc w:val="both"/>
        <w:rPr>
          <w:b/>
          <w:bCs/>
          <w:i/>
          <w:sz w:val="28"/>
        </w:rPr>
      </w:pPr>
      <w:r w:rsidRPr="00BB59C0">
        <w:rPr>
          <w:b/>
          <w:bCs/>
          <w:i/>
          <w:sz w:val="28"/>
        </w:rPr>
        <w:t xml:space="preserve">Názov ponuky: Pozemok </w:t>
      </w:r>
      <w:proofErr w:type="spellStart"/>
      <w:r w:rsidRPr="00BB59C0">
        <w:rPr>
          <w:b/>
          <w:bCs/>
          <w:i/>
          <w:sz w:val="28"/>
        </w:rPr>
        <w:t>parc</w:t>
      </w:r>
      <w:proofErr w:type="spellEnd"/>
      <w:r w:rsidRPr="00BB59C0">
        <w:rPr>
          <w:b/>
          <w:bCs/>
          <w:i/>
          <w:sz w:val="28"/>
        </w:rPr>
        <w:t xml:space="preserve">. </w:t>
      </w:r>
      <w:r w:rsidR="00BB59C0" w:rsidRPr="00BB59C0">
        <w:rPr>
          <w:b/>
          <w:bCs/>
          <w:i/>
          <w:sz w:val="28"/>
        </w:rPr>
        <w:t>E KN č. 1140/103 v celosti v k. ú. Tvrdošovce</w:t>
      </w:r>
    </w:p>
    <w:p w:rsidR="00BE75F0" w:rsidRDefault="00BE75F0" w:rsidP="00BE75F0">
      <w:pPr>
        <w:jc w:val="both"/>
        <w:rPr>
          <w:b/>
          <w:sz w:val="24"/>
          <w:szCs w:val="24"/>
        </w:rPr>
      </w:pPr>
    </w:p>
    <w:p w:rsidR="00BE75F0" w:rsidRDefault="00BE75F0" w:rsidP="00BE75F0">
      <w:pPr>
        <w:jc w:val="both"/>
        <w:rPr>
          <w:sz w:val="24"/>
          <w:szCs w:val="24"/>
        </w:rPr>
      </w:pPr>
      <w:r w:rsidRPr="00BE75F0">
        <w:rPr>
          <w:sz w:val="24"/>
          <w:szCs w:val="24"/>
        </w:rPr>
        <w:t xml:space="preserve">Nehnuteľnosť v okrese </w:t>
      </w:r>
      <w:r w:rsidR="00BB59C0">
        <w:rPr>
          <w:sz w:val="24"/>
          <w:szCs w:val="24"/>
        </w:rPr>
        <w:t>Nové Zámky</w:t>
      </w:r>
      <w:r w:rsidRPr="00BE75F0">
        <w:rPr>
          <w:sz w:val="24"/>
          <w:szCs w:val="24"/>
        </w:rPr>
        <w:t xml:space="preserve">, obec </w:t>
      </w:r>
      <w:r w:rsidR="00BB59C0">
        <w:rPr>
          <w:sz w:val="24"/>
          <w:szCs w:val="24"/>
        </w:rPr>
        <w:t>Tvrdošovce</w:t>
      </w:r>
      <w:r w:rsidRPr="00BE75F0">
        <w:rPr>
          <w:sz w:val="24"/>
          <w:szCs w:val="24"/>
        </w:rPr>
        <w:t xml:space="preserve">,  k. ú. </w:t>
      </w:r>
      <w:r w:rsidR="00BB59C0">
        <w:rPr>
          <w:sz w:val="24"/>
          <w:szCs w:val="24"/>
        </w:rPr>
        <w:t>Tvrdošovce</w:t>
      </w:r>
      <w:r w:rsidRPr="00BE75F0">
        <w:rPr>
          <w:sz w:val="24"/>
          <w:szCs w:val="24"/>
        </w:rPr>
        <w:t xml:space="preserve">, </w:t>
      </w:r>
      <w:r w:rsidRPr="00BE75F0">
        <w:rPr>
          <w:b/>
          <w:sz w:val="24"/>
          <w:szCs w:val="24"/>
        </w:rPr>
        <w:t xml:space="preserve">LV č. </w:t>
      </w:r>
      <w:r w:rsidR="00BB59C0">
        <w:rPr>
          <w:b/>
          <w:sz w:val="24"/>
          <w:szCs w:val="24"/>
        </w:rPr>
        <w:t>5388</w:t>
      </w:r>
      <w:r w:rsidR="007A5C1D">
        <w:rPr>
          <w:b/>
          <w:sz w:val="24"/>
          <w:szCs w:val="24"/>
        </w:rPr>
        <w:t>,</w:t>
      </w:r>
      <w:r w:rsidRPr="00BE75F0">
        <w:rPr>
          <w:sz w:val="24"/>
          <w:szCs w:val="24"/>
        </w:rPr>
        <w:t xml:space="preserve"> </w:t>
      </w:r>
      <w:proofErr w:type="spellStart"/>
      <w:r w:rsidR="007A5C1D">
        <w:rPr>
          <w:sz w:val="24"/>
          <w:szCs w:val="24"/>
        </w:rPr>
        <w:t>parc</w:t>
      </w:r>
      <w:proofErr w:type="spellEnd"/>
      <w:r w:rsidR="007A5C1D">
        <w:rPr>
          <w:sz w:val="24"/>
          <w:szCs w:val="24"/>
        </w:rPr>
        <w:t xml:space="preserve">. </w:t>
      </w:r>
      <w:r w:rsidR="00BB59C0">
        <w:rPr>
          <w:sz w:val="24"/>
          <w:szCs w:val="24"/>
        </w:rPr>
        <w:t>E</w:t>
      </w:r>
      <w:r>
        <w:rPr>
          <w:sz w:val="24"/>
          <w:szCs w:val="24"/>
        </w:rPr>
        <w:t xml:space="preserve">KN č. </w:t>
      </w:r>
      <w:r w:rsidR="00BB59C0">
        <w:rPr>
          <w:sz w:val="24"/>
          <w:szCs w:val="24"/>
        </w:rPr>
        <w:t>1140/103</w:t>
      </w:r>
      <w:r>
        <w:rPr>
          <w:sz w:val="24"/>
          <w:szCs w:val="24"/>
        </w:rPr>
        <w:t xml:space="preserve"> zastavaná plocha a nádvorie s výmerou </w:t>
      </w:r>
      <w:r w:rsidR="00BB59C0">
        <w:rPr>
          <w:sz w:val="24"/>
          <w:szCs w:val="24"/>
        </w:rPr>
        <w:t>354</w:t>
      </w:r>
      <w:r>
        <w:rPr>
          <w:sz w:val="24"/>
          <w:szCs w:val="24"/>
        </w:rPr>
        <w:t xml:space="preserve"> m² v podiele 1/</w:t>
      </w:r>
      <w:r w:rsidR="00BB59C0">
        <w:rPr>
          <w:sz w:val="24"/>
          <w:szCs w:val="24"/>
        </w:rPr>
        <w:t>1</w:t>
      </w:r>
      <w:r>
        <w:rPr>
          <w:sz w:val="24"/>
          <w:szCs w:val="24"/>
        </w:rPr>
        <w:t>.</w:t>
      </w:r>
    </w:p>
    <w:p w:rsidR="007A5C1D" w:rsidRPr="00BE75F0" w:rsidRDefault="007A5C1D" w:rsidP="007A5C1D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</w:rPr>
      </w:pPr>
      <w:r w:rsidRPr="00BE75F0">
        <w:rPr>
          <w:sz w:val="24"/>
        </w:rPr>
        <w:t xml:space="preserve">Primeraná cena nehnuteľnosti je </w:t>
      </w:r>
      <w:r w:rsidR="00BB59C0">
        <w:rPr>
          <w:b/>
          <w:sz w:val="24"/>
        </w:rPr>
        <w:t>9 800</w:t>
      </w:r>
      <w:r w:rsidRPr="00BE75F0">
        <w:rPr>
          <w:b/>
          <w:sz w:val="24"/>
        </w:rPr>
        <w:t>,00 €.</w:t>
      </w:r>
    </w:p>
    <w:p w:rsidR="00C07ECC" w:rsidRDefault="00C07ECC" w:rsidP="00B43856">
      <w:pPr>
        <w:jc w:val="both"/>
        <w:rPr>
          <w:sz w:val="24"/>
          <w:szCs w:val="24"/>
        </w:rPr>
      </w:pPr>
    </w:p>
    <w:p w:rsidR="00BE75F0" w:rsidRPr="008830CA" w:rsidRDefault="00BE75F0" w:rsidP="00BE75F0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>Ponuka bola</w:t>
      </w:r>
      <w:r w:rsidRPr="008830CA">
        <w:rPr>
          <w:b/>
          <w:sz w:val="24"/>
          <w:szCs w:val="24"/>
        </w:rPr>
        <w:t xml:space="preserve"> </w:t>
      </w:r>
      <w:r w:rsidRPr="008830CA">
        <w:rPr>
          <w:sz w:val="24"/>
          <w:szCs w:val="24"/>
        </w:rPr>
        <w:t xml:space="preserve">zverejnené v RPMŠ na stránke </w:t>
      </w:r>
      <w:hyperlink r:id="rId8" w:history="1">
        <w:r w:rsidRPr="008830CA">
          <w:rPr>
            <w:rStyle w:val="Hypertextovprepojenie"/>
            <w:rFonts w:eastAsiaTheme="majorEastAsia"/>
            <w:color w:val="auto"/>
            <w:sz w:val="24"/>
            <w:szCs w:val="24"/>
            <w:u w:val="none"/>
          </w:rPr>
          <w:t>www.ropk.sk</w:t>
        </w:r>
      </w:hyperlink>
      <w:r w:rsidRPr="008830CA">
        <w:rPr>
          <w:sz w:val="24"/>
          <w:szCs w:val="24"/>
        </w:rPr>
        <w:t xml:space="preserve"> dňa </w:t>
      </w:r>
      <w:r w:rsidR="00BB59C0">
        <w:rPr>
          <w:sz w:val="24"/>
          <w:szCs w:val="24"/>
        </w:rPr>
        <w:t>18</w:t>
      </w:r>
      <w:r>
        <w:rPr>
          <w:sz w:val="24"/>
          <w:szCs w:val="24"/>
        </w:rPr>
        <w:t>.04.2024</w:t>
      </w:r>
      <w:r w:rsidRPr="008830CA">
        <w:rPr>
          <w:sz w:val="24"/>
          <w:szCs w:val="24"/>
        </w:rPr>
        <w:t>.</w:t>
      </w:r>
    </w:p>
    <w:p w:rsidR="00BE75F0" w:rsidRPr="008830CA" w:rsidRDefault="00BE75F0" w:rsidP="00BE75F0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Začiatok lehoty na doručovanie ponúk bol určený dňom </w:t>
      </w:r>
      <w:r w:rsidR="00BB59C0">
        <w:rPr>
          <w:sz w:val="24"/>
          <w:szCs w:val="24"/>
        </w:rPr>
        <w:t>19</w:t>
      </w:r>
      <w:r>
        <w:rPr>
          <w:sz w:val="24"/>
          <w:szCs w:val="24"/>
        </w:rPr>
        <w:t>.04.2024</w:t>
      </w:r>
      <w:r w:rsidRPr="008830CA">
        <w:rPr>
          <w:sz w:val="24"/>
          <w:szCs w:val="24"/>
        </w:rPr>
        <w:t>.</w:t>
      </w:r>
    </w:p>
    <w:p w:rsidR="00BE75F0" w:rsidRPr="008830CA" w:rsidRDefault="00BE75F0" w:rsidP="00BE75F0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Koniec lehoty na doručovanie ponúk uplynul dňom </w:t>
      </w:r>
      <w:r w:rsidR="00BB59C0">
        <w:rPr>
          <w:sz w:val="24"/>
          <w:szCs w:val="24"/>
        </w:rPr>
        <w:t>07.05</w:t>
      </w:r>
      <w:r>
        <w:rPr>
          <w:sz w:val="24"/>
          <w:szCs w:val="24"/>
        </w:rPr>
        <w:t>.2024</w:t>
      </w:r>
      <w:r w:rsidRPr="008830CA">
        <w:rPr>
          <w:sz w:val="24"/>
          <w:szCs w:val="24"/>
        </w:rPr>
        <w:t>.</w:t>
      </w:r>
    </w:p>
    <w:p w:rsidR="00BE75F0" w:rsidRDefault="00BE75F0" w:rsidP="00B43856">
      <w:pPr>
        <w:jc w:val="both"/>
        <w:rPr>
          <w:sz w:val="24"/>
          <w:szCs w:val="24"/>
        </w:rPr>
      </w:pPr>
    </w:p>
    <w:p w:rsidR="008A53DB" w:rsidRPr="00FE1173" w:rsidRDefault="008A53DB" w:rsidP="008A53DB">
      <w:pPr>
        <w:tabs>
          <w:tab w:val="left" w:pos="7020"/>
          <w:tab w:val="left" w:pos="7380"/>
          <w:tab w:val="left" w:pos="7560"/>
        </w:tabs>
        <w:jc w:val="both"/>
        <w:rPr>
          <w:b/>
          <w:i/>
          <w:sz w:val="28"/>
          <w:szCs w:val="24"/>
          <w:u w:val="single"/>
        </w:rPr>
      </w:pPr>
      <w:r w:rsidRPr="00FE1173">
        <w:rPr>
          <w:b/>
          <w:i/>
          <w:sz w:val="28"/>
          <w:szCs w:val="24"/>
          <w:u w:val="single"/>
        </w:rPr>
        <w:t xml:space="preserve">Vyhodnotenie: </w:t>
      </w:r>
    </w:p>
    <w:p w:rsidR="008A53DB" w:rsidRPr="008830CA" w:rsidRDefault="008A53DB" w:rsidP="008A53DB">
      <w:pPr>
        <w:jc w:val="both"/>
        <w:rPr>
          <w:b/>
          <w:i/>
          <w:sz w:val="24"/>
          <w:szCs w:val="24"/>
        </w:rPr>
      </w:pPr>
      <w:r w:rsidRPr="007A5C1D">
        <w:rPr>
          <w:i/>
          <w:sz w:val="24"/>
          <w:szCs w:val="24"/>
        </w:rPr>
        <w:t>K</w:t>
      </w:r>
      <w:r w:rsidR="00BB59C0">
        <w:rPr>
          <w:i/>
          <w:sz w:val="24"/>
          <w:szCs w:val="24"/>
        </w:rPr>
        <w:t xml:space="preserve"> vyššie uvedenej </w:t>
      </w:r>
      <w:bookmarkStart w:id="0" w:name="_GoBack"/>
      <w:bookmarkEnd w:id="0"/>
      <w:r w:rsidRPr="007A5C1D">
        <w:rPr>
          <w:i/>
          <w:sz w:val="24"/>
          <w:szCs w:val="24"/>
        </w:rPr>
        <w:t>ponuk</w:t>
      </w:r>
      <w:r w:rsidR="00BB59C0">
        <w:rPr>
          <w:i/>
          <w:sz w:val="24"/>
          <w:szCs w:val="24"/>
        </w:rPr>
        <w:t>e</w:t>
      </w:r>
      <w:r w:rsidRPr="007A5C1D">
        <w:rPr>
          <w:i/>
          <w:sz w:val="24"/>
          <w:szCs w:val="24"/>
        </w:rPr>
        <w:t xml:space="preserve"> neboli doručené žiadne obálky s cenovými ponukami. </w:t>
      </w:r>
      <w:r w:rsidRPr="007A5C1D">
        <w:rPr>
          <w:b/>
          <w:i/>
          <w:sz w:val="24"/>
          <w:szCs w:val="24"/>
        </w:rPr>
        <w:t>Osobitné ponukové</w:t>
      </w:r>
      <w:r w:rsidR="00BB59C0">
        <w:rPr>
          <w:b/>
          <w:i/>
          <w:sz w:val="24"/>
          <w:szCs w:val="24"/>
        </w:rPr>
        <w:t xml:space="preserve"> konanie</w:t>
      </w:r>
      <w:r w:rsidRPr="00FE1173">
        <w:rPr>
          <w:b/>
          <w:i/>
          <w:sz w:val="24"/>
          <w:szCs w:val="24"/>
        </w:rPr>
        <w:t xml:space="preserve"> </w:t>
      </w:r>
      <w:r w:rsidR="00BB59C0">
        <w:rPr>
          <w:b/>
          <w:i/>
          <w:sz w:val="24"/>
          <w:szCs w:val="24"/>
        </w:rPr>
        <w:t xml:space="preserve">je </w:t>
      </w:r>
      <w:r w:rsidRPr="00FE1173">
        <w:rPr>
          <w:b/>
          <w:i/>
          <w:sz w:val="24"/>
          <w:szCs w:val="24"/>
        </w:rPr>
        <w:t>n e ú s p e š n é.</w:t>
      </w:r>
    </w:p>
    <w:p w:rsidR="00801814" w:rsidRDefault="00801814" w:rsidP="00BE2B57">
      <w:pPr>
        <w:jc w:val="both"/>
        <w:rPr>
          <w:sz w:val="24"/>
          <w:szCs w:val="24"/>
        </w:rPr>
      </w:pPr>
    </w:p>
    <w:p w:rsidR="00FE1173" w:rsidRDefault="00FE1173" w:rsidP="00BE2B57">
      <w:pPr>
        <w:jc w:val="both"/>
        <w:rPr>
          <w:sz w:val="24"/>
          <w:szCs w:val="24"/>
        </w:rPr>
      </w:pPr>
    </w:p>
    <w:p w:rsidR="00312437" w:rsidRPr="008830CA" w:rsidRDefault="00312437" w:rsidP="00BE2B57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V Nitre dňa </w:t>
      </w:r>
      <w:r w:rsidR="00BB59C0">
        <w:rPr>
          <w:sz w:val="24"/>
          <w:szCs w:val="24"/>
        </w:rPr>
        <w:t>22</w:t>
      </w:r>
      <w:r w:rsidR="007A5C1D">
        <w:rPr>
          <w:sz w:val="24"/>
          <w:szCs w:val="24"/>
        </w:rPr>
        <w:t>.05</w:t>
      </w:r>
      <w:r w:rsidR="008830CA">
        <w:rPr>
          <w:sz w:val="24"/>
          <w:szCs w:val="24"/>
        </w:rPr>
        <w:t>.2024</w:t>
      </w:r>
    </w:p>
    <w:p w:rsidR="004B3E45" w:rsidRPr="008830CA" w:rsidRDefault="004B3E45" w:rsidP="00BE2B57">
      <w:pPr>
        <w:jc w:val="both"/>
        <w:rPr>
          <w:sz w:val="24"/>
          <w:szCs w:val="24"/>
        </w:rPr>
      </w:pPr>
    </w:p>
    <w:p w:rsidR="00E13F45" w:rsidRPr="008830CA" w:rsidRDefault="00E13F45" w:rsidP="00BE2B57">
      <w:pPr>
        <w:jc w:val="both"/>
        <w:rPr>
          <w:sz w:val="24"/>
          <w:szCs w:val="24"/>
        </w:rPr>
      </w:pPr>
    </w:p>
    <w:p w:rsidR="002D55ED" w:rsidRPr="008830CA" w:rsidRDefault="00863CE3" w:rsidP="00A23504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>Z</w:t>
      </w:r>
      <w:r w:rsidR="00312437" w:rsidRPr="008830CA">
        <w:rPr>
          <w:sz w:val="24"/>
          <w:szCs w:val="24"/>
        </w:rPr>
        <w:t>apísal</w:t>
      </w:r>
      <w:r w:rsidR="00A941F7" w:rsidRPr="008830CA">
        <w:rPr>
          <w:sz w:val="24"/>
          <w:szCs w:val="24"/>
        </w:rPr>
        <w:t>a</w:t>
      </w:r>
      <w:r w:rsidR="00312437" w:rsidRPr="008830CA">
        <w:rPr>
          <w:sz w:val="24"/>
          <w:szCs w:val="24"/>
        </w:rPr>
        <w:t xml:space="preserve">: Ing. </w:t>
      </w:r>
      <w:r w:rsidR="00A941F7" w:rsidRPr="008830CA">
        <w:rPr>
          <w:sz w:val="24"/>
          <w:szCs w:val="24"/>
        </w:rPr>
        <w:t>Katarína Kovalčík</w:t>
      </w:r>
    </w:p>
    <w:sectPr w:rsidR="002D55ED" w:rsidRPr="008830CA" w:rsidSect="00256722">
      <w:footerReference w:type="default" r:id="rId9"/>
      <w:pgSz w:w="11906" w:h="16838"/>
      <w:pgMar w:top="1276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4548" w:rsidRDefault="00084548" w:rsidP="009870D0">
      <w:r>
        <w:separator/>
      </w:r>
    </w:p>
  </w:endnote>
  <w:endnote w:type="continuationSeparator" w:id="0">
    <w:p w:rsidR="00084548" w:rsidRDefault="00084548" w:rsidP="00987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21096334"/>
      <w:docPartObj>
        <w:docPartGallery w:val="Page Numbers (Bottom of Page)"/>
        <w:docPartUnique/>
      </w:docPartObj>
    </w:sdtPr>
    <w:sdtEndPr/>
    <w:sdtContent>
      <w:p w:rsidR="002F53F1" w:rsidRDefault="002F53F1">
        <w:pPr>
          <w:pStyle w:val="Pta"/>
          <w:jc w:val="center"/>
        </w:pPr>
        <w:r>
          <w:rPr>
            <w:noProof/>
          </w:rPr>
          <mc:AlternateContent>
            <mc:Choice Requires="wpg">
              <w:drawing>
                <wp:inline distT="0" distB="0" distL="0" distR="0">
                  <wp:extent cx="418465" cy="221615"/>
                  <wp:effectExtent l="0" t="0" r="635" b="0"/>
                  <wp:docPr id="1" name="Skupin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2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F53F1" w:rsidRDefault="002F53F1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separate"/>
                                </w:r>
                                <w:r w:rsidR="00BB59C0" w:rsidRPr="00BB59C0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t>3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3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4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id="Skupina 1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" filled="f" stroked="f">
                    <v:textbox inset="0,0,0,0">
                      <w:txbxContent>
                        <w:p w:rsidR="002F53F1" w:rsidRDefault="002F53F1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BB59C0" w:rsidRPr="00BB59C0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t>3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v:oval id="Oval 65" o:spid="_x0000_s1029" style="position:absolute;left:548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" fillcolor="#84a2c6" stroked="f"/>
                    <v:oval id="Oval 66" o:spid="_x0000_s1030" style="position:absolute;left:563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" fillcolor="#84a2c6" stroked="f"/>
                    <v:oval id="Oval 67" o:spid="_x0000_s1031" style="position:absolute;left:578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:rsidR="002F53F1" w:rsidRDefault="002F53F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4548" w:rsidRDefault="00084548" w:rsidP="009870D0">
      <w:r>
        <w:separator/>
      </w:r>
    </w:p>
  </w:footnote>
  <w:footnote w:type="continuationSeparator" w:id="0">
    <w:p w:rsidR="00084548" w:rsidRDefault="00084548" w:rsidP="00987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E5217"/>
    <w:multiLevelType w:val="hybridMultilevel"/>
    <w:tmpl w:val="8C9A946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56A93"/>
    <w:multiLevelType w:val="hybridMultilevel"/>
    <w:tmpl w:val="C83AE9D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5735D"/>
    <w:multiLevelType w:val="hybridMultilevel"/>
    <w:tmpl w:val="4228632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517432"/>
    <w:multiLevelType w:val="hybridMultilevel"/>
    <w:tmpl w:val="D4E636C0"/>
    <w:lvl w:ilvl="0" w:tplc="041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9C3257"/>
    <w:multiLevelType w:val="hybridMultilevel"/>
    <w:tmpl w:val="E85A4DE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567446"/>
    <w:multiLevelType w:val="hybridMultilevel"/>
    <w:tmpl w:val="8B361A42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1672D2"/>
    <w:multiLevelType w:val="hybridMultilevel"/>
    <w:tmpl w:val="3D9CD72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5B1A0C"/>
    <w:multiLevelType w:val="hybridMultilevel"/>
    <w:tmpl w:val="FB7E94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6646BD"/>
    <w:multiLevelType w:val="hybridMultilevel"/>
    <w:tmpl w:val="2A601954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84350F"/>
    <w:multiLevelType w:val="hybridMultilevel"/>
    <w:tmpl w:val="6D7EEB8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2F3453"/>
    <w:multiLevelType w:val="hybridMultilevel"/>
    <w:tmpl w:val="0318EDD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7B451F"/>
    <w:multiLevelType w:val="hybridMultilevel"/>
    <w:tmpl w:val="16C866D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8F0F2C"/>
    <w:multiLevelType w:val="hybridMultilevel"/>
    <w:tmpl w:val="D078034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B0057E"/>
    <w:multiLevelType w:val="hybridMultilevel"/>
    <w:tmpl w:val="DEA4D5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7D4D1D"/>
    <w:multiLevelType w:val="hybridMultilevel"/>
    <w:tmpl w:val="0DFE3B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4"/>
  </w:num>
  <w:num w:numId="3">
    <w:abstractNumId w:val="5"/>
  </w:num>
  <w:num w:numId="4">
    <w:abstractNumId w:val="2"/>
  </w:num>
  <w:num w:numId="5">
    <w:abstractNumId w:val="13"/>
  </w:num>
  <w:num w:numId="6">
    <w:abstractNumId w:val="10"/>
  </w:num>
  <w:num w:numId="7">
    <w:abstractNumId w:val="9"/>
  </w:num>
  <w:num w:numId="8">
    <w:abstractNumId w:val="0"/>
  </w:num>
  <w:num w:numId="9">
    <w:abstractNumId w:val="3"/>
  </w:num>
  <w:num w:numId="10">
    <w:abstractNumId w:val="8"/>
  </w:num>
  <w:num w:numId="11">
    <w:abstractNumId w:val="4"/>
  </w:num>
  <w:num w:numId="12">
    <w:abstractNumId w:val="1"/>
  </w:num>
  <w:num w:numId="13">
    <w:abstractNumId w:val="11"/>
  </w:num>
  <w:num w:numId="14">
    <w:abstractNumId w:val="6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B1D"/>
    <w:rsid w:val="0000648E"/>
    <w:rsid w:val="0003115A"/>
    <w:rsid w:val="00031964"/>
    <w:rsid w:val="000352CF"/>
    <w:rsid w:val="00037839"/>
    <w:rsid w:val="000402CE"/>
    <w:rsid w:val="00044E83"/>
    <w:rsid w:val="00052D63"/>
    <w:rsid w:val="000652B4"/>
    <w:rsid w:val="00073131"/>
    <w:rsid w:val="0007636A"/>
    <w:rsid w:val="00084548"/>
    <w:rsid w:val="00085E44"/>
    <w:rsid w:val="0009487D"/>
    <w:rsid w:val="000A5297"/>
    <w:rsid w:val="000A7996"/>
    <w:rsid w:val="000B029B"/>
    <w:rsid w:val="000B2DBE"/>
    <w:rsid w:val="000B4831"/>
    <w:rsid w:val="000D2521"/>
    <w:rsid w:val="000F202B"/>
    <w:rsid w:val="000F6A9C"/>
    <w:rsid w:val="00105339"/>
    <w:rsid w:val="0011787C"/>
    <w:rsid w:val="0012096F"/>
    <w:rsid w:val="0013212A"/>
    <w:rsid w:val="00134EF3"/>
    <w:rsid w:val="00150114"/>
    <w:rsid w:val="00152C66"/>
    <w:rsid w:val="00156559"/>
    <w:rsid w:val="00156BF9"/>
    <w:rsid w:val="001662A4"/>
    <w:rsid w:val="001662B4"/>
    <w:rsid w:val="00167F11"/>
    <w:rsid w:val="00171798"/>
    <w:rsid w:val="00173DC8"/>
    <w:rsid w:val="00174CA9"/>
    <w:rsid w:val="001779DB"/>
    <w:rsid w:val="001A24F1"/>
    <w:rsid w:val="001C14F5"/>
    <w:rsid w:val="001C6327"/>
    <w:rsid w:val="001C713B"/>
    <w:rsid w:val="001D36CF"/>
    <w:rsid w:val="001D601A"/>
    <w:rsid w:val="001F7229"/>
    <w:rsid w:val="00202DD9"/>
    <w:rsid w:val="00217232"/>
    <w:rsid w:val="002174B4"/>
    <w:rsid w:val="0023057C"/>
    <w:rsid w:val="00256722"/>
    <w:rsid w:val="00257E2D"/>
    <w:rsid w:val="00262BDD"/>
    <w:rsid w:val="002755FD"/>
    <w:rsid w:val="00284F47"/>
    <w:rsid w:val="00295ED3"/>
    <w:rsid w:val="002A098A"/>
    <w:rsid w:val="002C37CC"/>
    <w:rsid w:val="002D12AC"/>
    <w:rsid w:val="002D510F"/>
    <w:rsid w:val="002D55ED"/>
    <w:rsid w:val="002E0970"/>
    <w:rsid w:val="002F53F1"/>
    <w:rsid w:val="002F6D96"/>
    <w:rsid w:val="00300341"/>
    <w:rsid w:val="003073A2"/>
    <w:rsid w:val="00312437"/>
    <w:rsid w:val="00314A97"/>
    <w:rsid w:val="0032056F"/>
    <w:rsid w:val="003300D9"/>
    <w:rsid w:val="00335B14"/>
    <w:rsid w:val="00341967"/>
    <w:rsid w:val="003618CE"/>
    <w:rsid w:val="00370284"/>
    <w:rsid w:val="003714DA"/>
    <w:rsid w:val="00380F1B"/>
    <w:rsid w:val="00380FA7"/>
    <w:rsid w:val="00384A64"/>
    <w:rsid w:val="00387B60"/>
    <w:rsid w:val="003965E6"/>
    <w:rsid w:val="003973AE"/>
    <w:rsid w:val="003A260A"/>
    <w:rsid w:val="003D5039"/>
    <w:rsid w:val="003E072C"/>
    <w:rsid w:val="003E0AB0"/>
    <w:rsid w:val="003E2A69"/>
    <w:rsid w:val="003E64B3"/>
    <w:rsid w:val="003E7374"/>
    <w:rsid w:val="003E7DD3"/>
    <w:rsid w:val="003F0976"/>
    <w:rsid w:val="003F1A91"/>
    <w:rsid w:val="003F4AD3"/>
    <w:rsid w:val="003F568C"/>
    <w:rsid w:val="004053C3"/>
    <w:rsid w:val="004125C4"/>
    <w:rsid w:val="0041492A"/>
    <w:rsid w:val="00416F96"/>
    <w:rsid w:val="00417DBC"/>
    <w:rsid w:val="0044447A"/>
    <w:rsid w:val="004531C3"/>
    <w:rsid w:val="004541E0"/>
    <w:rsid w:val="00460BB2"/>
    <w:rsid w:val="00476FDA"/>
    <w:rsid w:val="004813A0"/>
    <w:rsid w:val="00487F00"/>
    <w:rsid w:val="004906A0"/>
    <w:rsid w:val="004A18B7"/>
    <w:rsid w:val="004B1170"/>
    <w:rsid w:val="004B1E58"/>
    <w:rsid w:val="004B3E45"/>
    <w:rsid w:val="004B41AC"/>
    <w:rsid w:val="004B6B41"/>
    <w:rsid w:val="004D1789"/>
    <w:rsid w:val="004D2160"/>
    <w:rsid w:val="004D6BA6"/>
    <w:rsid w:val="004E468F"/>
    <w:rsid w:val="004F75DF"/>
    <w:rsid w:val="0050180A"/>
    <w:rsid w:val="0052493B"/>
    <w:rsid w:val="00524CA3"/>
    <w:rsid w:val="0052567E"/>
    <w:rsid w:val="00525953"/>
    <w:rsid w:val="00530609"/>
    <w:rsid w:val="00533327"/>
    <w:rsid w:val="005445EB"/>
    <w:rsid w:val="00552315"/>
    <w:rsid w:val="00552BD6"/>
    <w:rsid w:val="00561D97"/>
    <w:rsid w:val="005644E0"/>
    <w:rsid w:val="0056613A"/>
    <w:rsid w:val="00567448"/>
    <w:rsid w:val="00580462"/>
    <w:rsid w:val="00581087"/>
    <w:rsid w:val="00581442"/>
    <w:rsid w:val="0059497C"/>
    <w:rsid w:val="005958C3"/>
    <w:rsid w:val="005A100A"/>
    <w:rsid w:val="005C2344"/>
    <w:rsid w:val="005C7793"/>
    <w:rsid w:val="005E5800"/>
    <w:rsid w:val="005F2DDC"/>
    <w:rsid w:val="00602D8A"/>
    <w:rsid w:val="00610873"/>
    <w:rsid w:val="006108E4"/>
    <w:rsid w:val="00614C14"/>
    <w:rsid w:val="006214A6"/>
    <w:rsid w:val="00627CEB"/>
    <w:rsid w:val="00634EE4"/>
    <w:rsid w:val="00635027"/>
    <w:rsid w:val="00636FC1"/>
    <w:rsid w:val="006442E2"/>
    <w:rsid w:val="00645444"/>
    <w:rsid w:val="006479E3"/>
    <w:rsid w:val="00650189"/>
    <w:rsid w:val="00653D84"/>
    <w:rsid w:val="00655056"/>
    <w:rsid w:val="006753F6"/>
    <w:rsid w:val="006759ED"/>
    <w:rsid w:val="00681F2D"/>
    <w:rsid w:val="00686BB9"/>
    <w:rsid w:val="00695AE5"/>
    <w:rsid w:val="006C64EB"/>
    <w:rsid w:val="006D2F66"/>
    <w:rsid w:val="006E010B"/>
    <w:rsid w:val="006E7A12"/>
    <w:rsid w:val="006F658C"/>
    <w:rsid w:val="0072490F"/>
    <w:rsid w:val="007344AF"/>
    <w:rsid w:val="00737973"/>
    <w:rsid w:val="00742B02"/>
    <w:rsid w:val="007433C9"/>
    <w:rsid w:val="00743BC1"/>
    <w:rsid w:val="00744712"/>
    <w:rsid w:val="00747A1E"/>
    <w:rsid w:val="0075474F"/>
    <w:rsid w:val="007656DD"/>
    <w:rsid w:val="00765B66"/>
    <w:rsid w:val="00766075"/>
    <w:rsid w:val="0076725C"/>
    <w:rsid w:val="00782178"/>
    <w:rsid w:val="00786BF1"/>
    <w:rsid w:val="00787B2E"/>
    <w:rsid w:val="00791200"/>
    <w:rsid w:val="0079371E"/>
    <w:rsid w:val="00796F23"/>
    <w:rsid w:val="0079760B"/>
    <w:rsid w:val="007A5C1D"/>
    <w:rsid w:val="007A74B7"/>
    <w:rsid w:val="007B57B1"/>
    <w:rsid w:val="007B61A5"/>
    <w:rsid w:val="007B692B"/>
    <w:rsid w:val="007C36DF"/>
    <w:rsid w:val="007E4A66"/>
    <w:rsid w:val="007E6460"/>
    <w:rsid w:val="007F299B"/>
    <w:rsid w:val="007F303C"/>
    <w:rsid w:val="007F40BA"/>
    <w:rsid w:val="00801814"/>
    <w:rsid w:val="00810F96"/>
    <w:rsid w:val="00812BD0"/>
    <w:rsid w:val="00816096"/>
    <w:rsid w:val="008213C1"/>
    <w:rsid w:val="0083609D"/>
    <w:rsid w:val="00837695"/>
    <w:rsid w:val="00852402"/>
    <w:rsid w:val="00857622"/>
    <w:rsid w:val="00863CE3"/>
    <w:rsid w:val="00875218"/>
    <w:rsid w:val="008830CA"/>
    <w:rsid w:val="0088792A"/>
    <w:rsid w:val="008929C3"/>
    <w:rsid w:val="00895E85"/>
    <w:rsid w:val="008A1AED"/>
    <w:rsid w:val="008A38E0"/>
    <w:rsid w:val="008A44A3"/>
    <w:rsid w:val="008A53DB"/>
    <w:rsid w:val="008A6B4D"/>
    <w:rsid w:val="008C10F2"/>
    <w:rsid w:val="008C5BDC"/>
    <w:rsid w:val="008D4F7B"/>
    <w:rsid w:val="008F65A7"/>
    <w:rsid w:val="0090230A"/>
    <w:rsid w:val="009119A2"/>
    <w:rsid w:val="00916207"/>
    <w:rsid w:val="00925A41"/>
    <w:rsid w:val="0093067A"/>
    <w:rsid w:val="00934069"/>
    <w:rsid w:val="00942C90"/>
    <w:rsid w:val="00945642"/>
    <w:rsid w:val="00945E5E"/>
    <w:rsid w:val="00947F39"/>
    <w:rsid w:val="00956735"/>
    <w:rsid w:val="009572E3"/>
    <w:rsid w:val="009709C0"/>
    <w:rsid w:val="00980B7F"/>
    <w:rsid w:val="009870D0"/>
    <w:rsid w:val="009933FC"/>
    <w:rsid w:val="009940B2"/>
    <w:rsid w:val="00996FA4"/>
    <w:rsid w:val="009A5CE6"/>
    <w:rsid w:val="009B2AC8"/>
    <w:rsid w:val="009B641E"/>
    <w:rsid w:val="009C44DC"/>
    <w:rsid w:val="009D04FB"/>
    <w:rsid w:val="009D09A3"/>
    <w:rsid w:val="009D23F5"/>
    <w:rsid w:val="009E634A"/>
    <w:rsid w:val="00A13602"/>
    <w:rsid w:val="00A207F8"/>
    <w:rsid w:val="00A23504"/>
    <w:rsid w:val="00A25CF2"/>
    <w:rsid w:val="00A33953"/>
    <w:rsid w:val="00A34DA0"/>
    <w:rsid w:val="00A42CA3"/>
    <w:rsid w:val="00A42D78"/>
    <w:rsid w:val="00A437B7"/>
    <w:rsid w:val="00A55E39"/>
    <w:rsid w:val="00A6223D"/>
    <w:rsid w:val="00A742C7"/>
    <w:rsid w:val="00A83BD4"/>
    <w:rsid w:val="00A84C75"/>
    <w:rsid w:val="00A91407"/>
    <w:rsid w:val="00A941F7"/>
    <w:rsid w:val="00AA3EDA"/>
    <w:rsid w:val="00AA5976"/>
    <w:rsid w:val="00AA67C3"/>
    <w:rsid w:val="00AB1A50"/>
    <w:rsid w:val="00AC33F4"/>
    <w:rsid w:val="00AD1889"/>
    <w:rsid w:val="00AD202F"/>
    <w:rsid w:val="00AE0822"/>
    <w:rsid w:val="00AE7B07"/>
    <w:rsid w:val="00AF2610"/>
    <w:rsid w:val="00AF35AF"/>
    <w:rsid w:val="00B01767"/>
    <w:rsid w:val="00B10B2E"/>
    <w:rsid w:val="00B11DB9"/>
    <w:rsid w:val="00B2518A"/>
    <w:rsid w:val="00B27318"/>
    <w:rsid w:val="00B325A9"/>
    <w:rsid w:val="00B3601A"/>
    <w:rsid w:val="00B40B08"/>
    <w:rsid w:val="00B43856"/>
    <w:rsid w:val="00B5207E"/>
    <w:rsid w:val="00B62AFC"/>
    <w:rsid w:val="00B63B29"/>
    <w:rsid w:val="00B63F95"/>
    <w:rsid w:val="00B65635"/>
    <w:rsid w:val="00B673D8"/>
    <w:rsid w:val="00B7019F"/>
    <w:rsid w:val="00B85A20"/>
    <w:rsid w:val="00BA7847"/>
    <w:rsid w:val="00BB3A36"/>
    <w:rsid w:val="00BB59C0"/>
    <w:rsid w:val="00BC4E88"/>
    <w:rsid w:val="00BC77C4"/>
    <w:rsid w:val="00BD3845"/>
    <w:rsid w:val="00BE2B57"/>
    <w:rsid w:val="00BE4F3C"/>
    <w:rsid w:val="00BE75F0"/>
    <w:rsid w:val="00C0762D"/>
    <w:rsid w:val="00C07C5D"/>
    <w:rsid w:val="00C07ECC"/>
    <w:rsid w:val="00C1733C"/>
    <w:rsid w:val="00C17773"/>
    <w:rsid w:val="00C2088A"/>
    <w:rsid w:val="00C22804"/>
    <w:rsid w:val="00C27BCA"/>
    <w:rsid w:val="00C44EEE"/>
    <w:rsid w:val="00C45C89"/>
    <w:rsid w:val="00C51242"/>
    <w:rsid w:val="00C60079"/>
    <w:rsid w:val="00C63D76"/>
    <w:rsid w:val="00C657B9"/>
    <w:rsid w:val="00C7349B"/>
    <w:rsid w:val="00C7391A"/>
    <w:rsid w:val="00C749C8"/>
    <w:rsid w:val="00C86AE9"/>
    <w:rsid w:val="00C876C7"/>
    <w:rsid w:val="00CA0BCF"/>
    <w:rsid w:val="00CA6B75"/>
    <w:rsid w:val="00CC5171"/>
    <w:rsid w:val="00CC567E"/>
    <w:rsid w:val="00CC71B0"/>
    <w:rsid w:val="00CD0BDB"/>
    <w:rsid w:val="00CD23EE"/>
    <w:rsid w:val="00CD7C69"/>
    <w:rsid w:val="00CF4721"/>
    <w:rsid w:val="00CF6872"/>
    <w:rsid w:val="00D014AA"/>
    <w:rsid w:val="00D067A4"/>
    <w:rsid w:val="00D15999"/>
    <w:rsid w:val="00D23B5F"/>
    <w:rsid w:val="00D2762A"/>
    <w:rsid w:val="00D279DC"/>
    <w:rsid w:val="00D422CB"/>
    <w:rsid w:val="00D514E1"/>
    <w:rsid w:val="00D53BF7"/>
    <w:rsid w:val="00D62D03"/>
    <w:rsid w:val="00D72216"/>
    <w:rsid w:val="00D7506A"/>
    <w:rsid w:val="00D77CD0"/>
    <w:rsid w:val="00D80E27"/>
    <w:rsid w:val="00DA18E2"/>
    <w:rsid w:val="00DA72EF"/>
    <w:rsid w:val="00DB135B"/>
    <w:rsid w:val="00DB4B11"/>
    <w:rsid w:val="00DB5CDE"/>
    <w:rsid w:val="00DB77AD"/>
    <w:rsid w:val="00DD5FDC"/>
    <w:rsid w:val="00DE1A4B"/>
    <w:rsid w:val="00DE34C7"/>
    <w:rsid w:val="00DF43C2"/>
    <w:rsid w:val="00DF4445"/>
    <w:rsid w:val="00E0159A"/>
    <w:rsid w:val="00E03F7F"/>
    <w:rsid w:val="00E13F45"/>
    <w:rsid w:val="00E20B5F"/>
    <w:rsid w:val="00E3372D"/>
    <w:rsid w:val="00E3512E"/>
    <w:rsid w:val="00E45A6D"/>
    <w:rsid w:val="00E50945"/>
    <w:rsid w:val="00E55CFF"/>
    <w:rsid w:val="00E606DB"/>
    <w:rsid w:val="00E63F8C"/>
    <w:rsid w:val="00E71AD6"/>
    <w:rsid w:val="00E81569"/>
    <w:rsid w:val="00E86B1D"/>
    <w:rsid w:val="00E97BFC"/>
    <w:rsid w:val="00EB112C"/>
    <w:rsid w:val="00EC0288"/>
    <w:rsid w:val="00ED15D8"/>
    <w:rsid w:val="00ED5185"/>
    <w:rsid w:val="00ED55F2"/>
    <w:rsid w:val="00EE475A"/>
    <w:rsid w:val="00EE7576"/>
    <w:rsid w:val="00F00A91"/>
    <w:rsid w:val="00F046BA"/>
    <w:rsid w:val="00F04B08"/>
    <w:rsid w:val="00F07EE5"/>
    <w:rsid w:val="00F16246"/>
    <w:rsid w:val="00F31CD2"/>
    <w:rsid w:val="00F36F98"/>
    <w:rsid w:val="00F3703E"/>
    <w:rsid w:val="00F400AA"/>
    <w:rsid w:val="00F40401"/>
    <w:rsid w:val="00F44D7A"/>
    <w:rsid w:val="00F45487"/>
    <w:rsid w:val="00F60B2A"/>
    <w:rsid w:val="00F63C1A"/>
    <w:rsid w:val="00F8180B"/>
    <w:rsid w:val="00F819C6"/>
    <w:rsid w:val="00F82415"/>
    <w:rsid w:val="00F90D25"/>
    <w:rsid w:val="00F9747C"/>
    <w:rsid w:val="00FA16B7"/>
    <w:rsid w:val="00FA2D86"/>
    <w:rsid w:val="00FA5A1C"/>
    <w:rsid w:val="00FD03E5"/>
    <w:rsid w:val="00FE1173"/>
    <w:rsid w:val="00FE443E"/>
    <w:rsid w:val="00FE5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71AFBE"/>
  <w15:chartTrackingRefBased/>
  <w15:docId w15:val="{87472415-C769-4BAD-9ACB-606AEE7CD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124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3">
    <w:name w:val="heading 3"/>
    <w:basedOn w:val="Normlny"/>
    <w:link w:val="Nadpis3Char"/>
    <w:uiPriority w:val="9"/>
    <w:qFormat/>
    <w:rsid w:val="00B6563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12437"/>
    <w:pPr>
      <w:ind w:left="720"/>
      <w:contextualSpacing/>
    </w:pPr>
    <w:rPr>
      <w:rFonts w:ascii="Calibri" w:eastAsia="Calibri" w:hAnsi="Calibri"/>
      <w:sz w:val="24"/>
      <w:szCs w:val="24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672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6725C"/>
    <w:rPr>
      <w:rFonts w:ascii="Segoe UI" w:eastAsia="Times New Roman" w:hAnsi="Segoe UI" w:cs="Segoe UI"/>
      <w:sz w:val="18"/>
      <w:szCs w:val="18"/>
      <w:lang w:eastAsia="sk-SK"/>
    </w:rPr>
  </w:style>
  <w:style w:type="character" w:styleId="Hypertextovprepojenie">
    <w:name w:val="Hyperlink"/>
    <w:basedOn w:val="Predvolenpsmoodseku"/>
    <w:unhideWhenUsed/>
    <w:rsid w:val="0056613A"/>
    <w:rPr>
      <w:color w:val="0000FF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B65635"/>
    <w:rPr>
      <w:rFonts w:ascii="Times New Roman" w:eastAsia="Times New Roman" w:hAnsi="Times New Roman" w:cs="Times New Roman"/>
      <w:b/>
      <w:bCs/>
      <w:sz w:val="27"/>
      <w:szCs w:val="27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2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pk.sk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6E5426-F9E9-429B-A47B-B2279A429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Valová</dc:creator>
  <cp:keywords/>
  <dc:description/>
  <cp:lastModifiedBy>Katarína Kovalčík</cp:lastModifiedBy>
  <cp:revision>3</cp:revision>
  <cp:lastPrinted>2023-11-06T08:15:00Z</cp:lastPrinted>
  <dcterms:created xsi:type="dcterms:W3CDTF">2024-05-22T13:42:00Z</dcterms:created>
  <dcterms:modified xsi:type="dcterms:W3CDTF">2024-05-22T13:46:00Z</dcterms:modified>
</cp:coreProperties>
</file>