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DFD4" w14:textId="77777777" w:rsidR="007834E0" w:rsidRPr="00194825" w:rsidRDefault="007834E0" w:rsidP="007834E0">
      <w:pPr>
        <w:rPr>
          <w:caps/>
        </w:rPr>
      </w:pPr>
      <w:r>
        <w:t>č</w:t>
      </w:r>
      <w:r w:rsidRPr="00D6642D">
        <w:t>.CV-</w:t>
      </w:r>
      <w:r>
        <w:t xml:space="preserve"> 84-2</w:t>
      </w:r>
      <w:r w:rsidR="00F541A5">
        <w:t>3</w:t>
      </w:r>
      <w:r>
        <w:t>/2024</w:t>
      </w:r>
      <w:r>
        <w:tab/>
      </w:r>
      <w: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94825">
        <w:t xml:space="preserve">Lešť  </w:t>
      </w:r>
      <w:r>
        <w:t>30</w:t>
      </w:r>
      <w:r w:rsidRPr="00194825">
        <w:t>.</w:t>
      </w:r>
      <w:r>
        <w:t>apríla 2024</w:t>
      </w:r>
    </w:p>
    <w:p w14:paraId="65CEC392" w14:textId="77777777" w:rsidR="007834E0" w:rsidRDefault="007834E0" w:rsidP="007834E0">
      <w:pPr>
        <w:jc w:val="both"/>
        <w:rPr>
          <w:caps/>
        </w:rPr>
      </w:pPr>
    </w:p>
    <w:p w14:paraId="4831A61C" w14:textId="77777777" w:rsidR="007834E0" w:rsidRPr="00566408" w:rsidRDefault="007834E0" w:rsidP="007834E0">
      <w:pPr>
        <w:rPr>
          <w:sz w:val="20"/>
          <w:szCs w:val="20"/>
        </w:rPr>
      </w:pPr>
      <w:r w:rsidRPr="00566408">
        <w:rPr>
          <w:sz w:val="20"/>
          <w:szCs w:val="20"/>
        </w:rPr>
        <w:t xml:space="preserve">                  </w:t>
      </w:r>
    </w:p>
    <w:p w14:paraId="33BE537E" w14:textId="77777777" w:rsidR="007834E0" w:rsidRPr="006F2EDE" w:rsidRDefault="007834E0" w:rsidP="007834E0">
      <w:pPr>
        <w:autoSpaceDE w:val="0"/>
        <w:autoSpaceDN w:val="0"/>
        <w:adjustRightInd w:val="0"/>
        <w:spacing w:line="200" w:lineRule="atLeast"/>
        <w:jc w:val="center"/>
        <w:rPr>
          <w:b/>
          <w:bCs/>
          <w:color w:val="000000"/>
        </w:rPr>
      </w:pPr>
      <w:r w:rsidRPr="006F2EDE">
        <w:rPr>
          <w:b/>
        </w:rPr>
        <w:t>Zápisnica z otvárania ponúk</w:t>
      </w:r>
    </w:p>
    <w:p w14:paraId="2795E204" w14:textId="77777777" w:rsidR="007834E0" w:rsidRPr="006F2EDE" w:rsidRDefault="007834E0" w:rsidP="007834E0">
      <w:pPr>
        <w:pStyle w:val="Zkladntext31"/>
        <w:jc w:val="center"/>
        <w:outlineLvl w:val="0"/>
        <w:rPr>
          <w:szCs w:val="24"/>
        </w:rPr>
      </w:pPr>
      <w:r w:rsidRPr="006F2EDE">
        <w:rPr>
          <w:b/>
          <w:szCs w:val="24"/>
        </w:rPr>
        <w:t xml:space="preserve">označených heslom </w:t>
      </w:r>
      <w:r w:rsidRPr="006F2EDE">
        <w:rPr>
          <w:b/>
          <w:bCs/>
          <w:szCs w:val="24"/>
        </w:rPr>
        <w:t>„Nájom</w:t>
      </w:r>
      <w:r w:rsidRPr="006F2EDE">
        <w:rPr>
          <w:b/>
          <w:szCs w:val="24"/>
        </w:rPr>
        <w:t xml:space="preserve"> bufet</w:t>
      </w:r>
      <w:r>
        <w:rPr>
          <w:b/>
          <w:szCs w:val="24"/>
        </w:rPr>
        <w:t xml:space="preserve"> </w:t>
      </w:r>
      <w:r w:rsidRPr="006F2EDE">
        <w:rPr>
          <w:b/>
          <w:szCs w:val="24"/>
        </w:rPr>
        <w:t>– NEOTVÁRAŤ“ a ich vyhodnotenie</w:t>
      </w:r>
    </w:p>
    <w:p w14:paraId="3C0C73BE" w14:textId="77777777" w:rsidR="007834E0" w:rsidRDefault="007834E0" w:rsidP="007834E0">
      <w:pPr>
        <w:pStyle w:val="Zkladntext31"/>
        <w:jc w:val="center"/>
        <w:rPr>
          <w:szCs w:val="24"/>
        </w:rPr>
      </w:pPr>
    </w:p>
    <w:p w14:paraId="44C11405" w14:textId="77777777" w:rsidR="007834E0" w:rsidRPr="006F2EDE" w:rsidRDefault="007834E0" w:rsidP="007834E0">
      <w:pPr>
        <w:pStyle w:val="Zkladntext31"/>
        <w:jc w:val="center"/>
        <w:rPr>
          <w:szCs w:val="24"/>
        </w:rPr>
      </w:pPr>
      <w:r w:rsidRPr="006F2EDE">
        <w:rPr>
          <w:szCs w:val="24"/>
        </w:rPr>
        <w:tab/>
      </w:r>
    </w:p>
    <w:p w14:paraId="3E29CF0B" w14:textId="77777777" w:rsidR="007834E0" w:rsidRPr="006F2EDE" w:rsidRDefault="007834E0" w:rsidP="007834E0">
      <w:pPr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tab/>
        <w:t>Otváranie ponu</w:t>
      </w:r>
      <w:r w:rsidRPr="006F2EDE">
        <w:t>k</w:t>
      </w:r>
      <w:r>
        <w:t>y</w:t>
      </w:r>
      <w:r w:rsidRPr="006F2EDE">
        <w:t xml:space="preserve"> bolo vykon</w:t>
      </w:r>
      <w:r>
        <w:t>ané dňa 30</w:t>
      </w:r>
      <w:r w:rsidRPr="006F2EDE">
        <w:t>.0</w:t>
      </w:r>
      <w:r>
        <w:t>4</w:t>
      </w:r>
      <w:r w:rsidRPr="006F2EDE">
        <w:t>.20</w:t>
      </w:r>
      <w:r>
        <w:t>24</w:t>
      </w:r>
      <w:r w:rsidRPr="006F2EDE">
        <w:t xml:space="preserve"> o 0</w:t>
      </w:r>
      <w:r>
        <w:t>9</w:t>
      </w:r>
      <w:r w:rsidRPr="006F2EDE">
        <w:t>,</w:t>
      </w:r>
      <w:r>
        <w:rPr>
          <w:vertAlign w:val="superscript"/>
        </w:rPr>
        <w:t>0</w:t>
      </w:r>
      <w:r w:rsidRPr="006F2EDE">
        <w:rPr>
          <w:vertAlign w:val="superscript"/>
        </w:rPr>
        <w:t>0</w:t>
      </w:r>
      <w:r w:rsidRPr="006F2EDE">
        <w:t xml:space="preserve"> hod. v zmysle § 13 zákona č. 278/</w:t>
      </w:r>
      <w:r>
        <w:t>199</w:t>
      </w:r>
      <w:r w:rsidRPr="006F2EDE">
        <w:t xml:space="preserve">3 Z. z. o správe majetku štátu v znení neskorších predpisov. V priestoroch </w:t>
      </w:r>
      <w:r>
        <w:t>Centra v</w:t>
      </w:r>
      <w:r w:rsidRPr="006F2EDE">
        <w:t xml:space="preserve">ýcviku </w:t>
      </w:r>
      <w:r>
        <w:t>Lešť</w:t>
      </w:r>
      <w:r w:rsidRPr="006F2EDE">
        <w:t xml:space="preserve">, </w:t>
      </w:r>
      <w:r>
        <w:t>Ubytovňa Slávia súp.č.174, 962 63 Pliešovce</w:t>
      </w:r>
      <w:r w:rsidRPr="006F2EDE">
        <w:t>.</w:t>
      </w:r>
      <w:r w:rsidRPr="006F2EDE">
        <w:rPr>
          <w:b/>
        </w:rPr>
        <w:t xml:space="preserve"> </w:t>
      </w:r>
      <w:r w:rsidRPr="006F2EDE">
        <w:t>Ponuk</w:t>
      </w:r>
      <w:r>
        <w:t>a</w:t>
      </w:r>
      <w:r w:rsidRPr="006F2EDE">
        <w:t xml:space="preserve"> záujemc</w:t>
      </w:r>
      <w:r>
        <w:t>u</w:t>
      </w:r>
      <w:r w:rsidRPr="006F2EDE">
        <w:t xml:space="preserve"> bol</w:t>
      </w:r>
      <w:r>
        <w:t>a</w:t>
      </w:r>
      <w:r w:rsidRPr="006F2EDE">
        <w:t xml:space="preserve"> v nepoškoden</w:t>
      </w:r>
      <w:r>
        <w:t>ej</w:t>
      </w:r>
      <w:r w:rsidRPr="006F2EDE">
        <w:t xml:space="preserve"> ob</w:t>
      </w:r>
      <w:r>
        <w:t>á</w:t>
      </w:r>
      <w:r w:rsidRPr="006F2EDE">
        <w:t>l</w:t>
      </w:r>
      <w:r>
        <w:t>ke</w:t>
      </w:r>
      <w:r w:rsidRPr="006F2EDE">
        <w:t xml:space="preserve">. </w:t>
      </w:r>
    </w:p>
    <w:p w14:paraId="64F8C0EB" w14:textId="77777777" w:rsidR="007834E0" w:rsidRPr="006F2EDE" w:rsidRDefault="007834E0" w:rsidP="007834E0">
      <w:pPr>
        <w:jc w:val="both"/>
      </w:pPr>
      <w:r w:rsidRPr="006F2EDE">
        <w:rPr>
          <w:b/>
          <w:bCs/>
          <w:color w:val="000000"/>
        </w:rPr>
        <w:tab/>
      </w:r>
    </w:p>
    <w:p w14:paraId="360DF51A" w14:textId="77777777" w:rsidR="007834E0" w:rsidRPr="006F2EDE" w:rsidRDefault="007834E0" w:rsidP="007834E0">
      <w:pPr>
        <w:overflowPunct w:val="0"/>
        <w:autoSpaceDE w:val="0"/>
        <w:autoSpaceDN w:val="0"/>
        <w:adjustRightInd w:val="0"/>
        <w:jc w:val="both"/>
      </w:pPr>
      <w:r w:rsidRPr="006F2EDE">
        <w:tab/>
        <w:t>Vyhodnotenie pon</w:t>
      </w:r>
      <w:r>
        <w:t>u</w:t>
      </w:r>
      <w:r w:rsidRPr="006F2EDE">
        <w:t>k</w:t>
      </w:r>
      <w:r>
        <w:t>y</w:t>
      </w:r>
      <w:r w:rsidRPr="006F2EDE">
        <w:t xml:space="preserve"> bolo vykonané komisiou, určenou riaditeľ</w:t>
      </w:r>
      <w:r>
        <w:t>om</w:t>
      </w:r>
      <w:r w:rsidRPr="006F2EDE">
        <w:t xml:space="preserve"> </w:t>
      </w:r>
      <w:r>
        <w:t>C</w:t>
      </w:r>
      <w:r w:rsidRPr="006F2EDE">
        <w:t xml:space="preserve">V Lešť v zmysle § 13 zákona č. 278/2003 Z. z. o správe majetku štátu v znení neskorších predpisov. V priestoroch </w:t>
      </w:r>
      <w:r>
        <w:t>Centra</w:t>
      </w:r>
      <w:r w:rsidRPr="006F2EDE">
        <w:t xml:space="preserve"> výcviku </w:t>
      </w:r>
      <w:r>
        <w:t>Lešť</w:t>
      </w:r>
      <w:r w:rsidRPr="006F2EDE">
        <w:t xml:space="preserve">, </w:t>
      </w:r>
      <w:r>
        <w:t>Ubytovňa Slávia súp.č.174, 962 63 Pliešovce</w:t>
      </w:r>
      <w:r w:rsidRPr="006F2EDE">
        <w:t xml:space="preserve">. </w:t>
      </w:r>
      <w:r>
        <w:t>Dátum</w:t>
      </w:r>
      <w:r w:rsidRPr="006F2EDE">
        <w:t xml:space="preserve"> vyhodnotenie cenových ponúk bol </w:t>
      </w:r>
      <w:r>
        <w:t>zverejnení v ponuke,</w:t>
      </w:r>
      <w:r w:rsidRPr="006F2EDE">
        <w:t xml:space="preserve"> neúčasť niektorého záujemcu nie je prekážkou uskutočnenia ich vyhodnotenia. </w:t>
      </w:r>
    </w:p>
    <w:p w14:paraId="5080B857" w14:textId="77777777" w:rsidR="007834E0" w:rsidRPr="006F2EDE" w:rsidRDefault="007834E0" w:rsidP="007834E0">
      <w:pPr>
        <w:jc w:val="both"/>
      </w:pPr>
      <w:r w:rsidRPr="006F2EDE">
        <w:rPr>
          <w:b/>
          <w:bCs/>
          <w:color w:val="000000"/>
        </w:rPr>
        <w:tab/>
      </w:r>
      <w:r w:rsidRPr="006F2EDE">
        <w:t>Ponuku do súťaže v lehote na predkladanie ponúk predložili uchádzači uvedení v nasledujúcej tabuľke.</w:t>
      </w:r>
    </w:p>
    <w:tbl>
      <w:tblPr>
        <w:tblpPr w:leftFromText="141" w:rightFromText="141" w:vertAnchor="text" w:horzAnchor="margin" w:tblpY="179"/>
        <w:tblW w:w="97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775"/>
        <w:gridCol w:w="2185"/>
        <w:gridCol w:w="933"/>
        <w:gridCol w:w="1985"/>
        <w:gridCol w:w="992"/>
        <w:gridCol w:w="1566"/>
      </w:tblGrid>
      <w:tr w:rsidR="007834E0" w:rsidRPr="006F2EDE" w14:paraId="08BFFD4C" w14:textId="77777777" w:rsidTr="00116A61">
        <w:trPr>
          <w:cantSplit/>
          <w:trHeight w:val="632"/>
        </w:trPr>
        <w:tc>
          <w:tcPr>
            <w:tcW w:w="36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752CCFE6" w14:textId="77777777" w:rsidR="007834E0" w:rsidRPr="006F2EDE" w:rsidRDefault="007834E0" w:rsidP="00116A6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</w:rPr>
            </w:pPr>
            <w:r w:rsidRPr="006F2EDE">
              <w:rPr>
                <w:color w:val="000000"/>
              </w:rPr>
              <w:t>P. č.</w:t>
            </w:r>
          </w:p>
        </w:tc>
        <w:tc>
          <w:tcPr>
            <w:tcW w:w="1775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33092C7" w14:textId="77777777" w:rsidR="007834E0" w:rsidRPr="006F2EDE" w:rsidRDefault="007834E0" w:rsidP="00116A6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</w:rPr>
            </w:pPr>
            <w:r w:rsidRPr="006F2EDE">
              <w:rPr>
                <w:color w:val="000000"/>
              </w:rPr>
              <w:t>Názov</w:t>
            </w:r>
            <w:r w:rsidRPr="006F2EDE">
              <w:rPr>
                <w:color w:val="000000"/>
              </w:rPr>
              <w:br/>
              <w:t>(obchodné meno) uchádzača</w:t>
            </w:r>
          </w:p>
        </w:tc>
        <w:tc>
          <w:tcPr>
            <w:tcW w:w="2185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97BCF9C" w14:textId="77777777" w:rsidR="007834E0" w:rsidRPr="006F2EDE" w:rsidRDefault="007834E0" w:rsidP="00116A6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</w:rPr>
            </w:pPr>
            <w:r w:rsidRPr="006F2EDE">
              <w:rPr>
                <w:color w:val="000000"/>
              </w:rPr>
              <w:t>Sídlo</w:t>
            </w:r>
            <w:r w:rsidRPr="006F2EDE">
              <w:rPr>
                <w:color w:val="000000"/>
              </w:rPr>
              <w:br/>
              <w:t>(miesto podnikania) uchádzača</w:t>
            </w:r>
          </w:p>
        </w:tc>
        <w:tc>
          <w:tcPr>
            <w:tcW w:w="933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DD85C0D" w14:textId="77777777" w:rsidR="007834E0" w:rsidRPr="006F2EDE" w:rsidRDefault="007834E0" w:rsidP="00116A6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</w:rPr>
            </w:pPr>
            <w:r w:rsidRPr="006F2EDE">
              <w:rPr>
                <w:color w:val="000000"/>
              </w:rPr>
              <w:t>Prijatie</w:t>
            </w:r>
          </w:p>
          <w:p w14:paraId="20504A66" w14:textId="77777777" w:rsidR="007834E0" w:rsidRPr="006F2EDE" w:rsidRDefault="007834E0" w:rsidP="00116A6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</w:rPr>
            </w:pPr>
            <w:r w:rsidRPr="006F2EDE">
              <w:rPr>
                <w:color w:val="000000"/>
              </w:rPr>
              <w:t>obalu s</w:t>
            </w:r>
          </w:p>
          <w:p w14:paraId="4342DF48" w14:textId="77777777" w:rsidR="007834E0" w:rsidRPr="006F2EDE" w:rsidRDefault="007834E0" w:rsidP="00116A6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</w:rPr>
            </w:pPr>
            <w:r w:rsidRPr="006F2EDE">
              <w:rPr>
                <w:color w:val="000000"/>
              </w:rPr>
              <w:t>ponukou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7C97C8" w14:textId="77777777" w:rsidR="007834E0" w:rsidRPr="006F2EDE" w:rsidRDefault="007834E0" w:rsidP="00116A61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ind w:left="360" w:right="180"/>
              <w:jc w:val="center"/>
              <w:rPr>
                <w:color w:val="000000"/>
              </w:rPr>
            </w:pPr>
            <w:r w:rsidRPr="006F2EDE">
              <w:rPr>
                <w:color w:val="000000"/>
              </w:rPr>
              <w:t>Výška nájomného v €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D7D091" w14:textId="77777777" w:rsidR="007834E0" w:rsidRPr="006F2EDE" w:rsidRDefault="007834E0" w:rsidP="00116A6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</w:rPr>
            </w:pPr>
            <w:r w:rsidRPr="006F2EDE">
              <w:rPr>
                <w:color w:val="000000"/>
              </w:rPr>
              <w:t>Vyhodnotenie</w:t>
            </w:r>
          </w:p>
        </w:tc>
        <w:tc>
          <w:tcPr>
            <w:tcW w:w="1566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4F68F65C" w14:textId="77777777" w:rsidR="007834E0" w:rsidRPr="006F2EDE" w:rsidRDefault="007834E0" w:rsidP="00116A6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</w:rPr>
            </w:pPr>
            <w:r w:rsidRPr="006F2EDE">
              <w:rPr>
                <w:color w:val="000000"/>
              </w:rPr>
              <w:t>Poznámka</w:t>
            </w:r>
          </w:p>
        </w:tc>
      </w:tr>
      <w:tr w:rsidR="007834E0" w:rsidRPr="006F2EDE" w14:paraId="75B7E3AA" w14:textId="77777777" w:rsidTr="00116A61">
        <w:trPr>
          <w:cantSplit/>
          <w:trHeight w:val="439"/>
        </w:trPr>
        <w:tc>
          <w:tcPr>
            <w:tcW w:w="360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864F6DE" w14:textId="77777777" w:rsidR="007834E0" w:rsidRPr="006F2EDE" w:rsidRDefault="007834E0" w:rsidP="00116A6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5F8D92" w14:textId="77777777" w:rsidR="007834E0" w:rsidRPr="006F2EDE" w:rsidRDefault="007834E0" w:rsidP="00116A6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</w:rPr>
            </w:pPr>
          </w:p>
        </w:tc>
        <w:tc>
          <w:tcPr>
            <w:tcW w:w="2185" w:type="dxa"/>
            <w:vMerge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C6FB99" w14:textId="77777777" w:rsidR="007834E0" w:rsidRPr="006F2EDE" w:rsidRDefault="007834E0" w:rsidP="00116A6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</w:rPr>
            </w:pPr>
          </w:p>
        </w:tc>
        <w:tc>
          <w:tcPr>
            <w:tcW w:w="933" w:type="dxa"/>
            <w:vMerge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AEE317" w14:textId="77777777" w:rsidR="007834E0" w:rsidRPr="006F2EDE" w:rsidRDefault="007834E0" w:rsidP="00116A6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4AC046" w14:textId="77777777" w:rsidR="007834E0" w:rsidRPr="006F2EDE" w:rsidRDefault="007834E0" w:rsidP="00116A6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</w:rPr>
            </w:pPr>
            <w:r w:rsidRPr="006F2EDE">
              <w:rPr>
                <w:color w:val="000000"/>
              </w:rPr>
              <w:t>s DPH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ABF0BE1" w14:textId="77777777" w:rsidR="007834E0" w:rsidRPr="006F2EDE" w:rsidRDefault="007834E0" w:rsidP="00116A6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</w:rPr>
            </w:pPr>
          </w:p>
        </w:tc>
        <w:tc>
          <w:tcPr>
            <w:tcW w:w="1566" w:type="dxa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379765" w14:textId="77777777" w:rsidR="007834E0" w:rsidRPr="006F2EDE" w:rsidRDefault="007834E0" w:rsidP="00116A6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</w:rPr>
            </w:pPr>
          </w:p>
        </w:tc>
      </w:tr>
      <w:tr w:rsidR="007834E0" w:rsidRPr="006F2EDE" w14:paraId="32CAB71A" w14:textId="77777777" w:rsidTr="00116A61">
        <w:trPr>
          <w:cantSplit/>
          <w:trHeight w:val="794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921" w14:textId="77777777" w:rsidR="007834E0" w:rsidRPr="006F2EDE" w:rsidRDefault="007834E0" w:rsidP="00116A6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</w:rPr>
            </w:pPr>
            <w:r w:rsidRPr="006F2EDE">
              <w:rPr>
                <w:color w:val="000000"/>
              </w:rPr>
              <w:t>1.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5330F1" w14:textId="77777777" w:rsidR="007834E0" w:rsidRPr="006F2EDE" w:rsidRDefault="007834E0" w:rsidP="00116A61">
            <w:pPr>
              <w:jc w:val="center"/>
            </w:pPr>
            <w:proofErr w:type="spellStart"/>
            <w:r>
              <w:t>CoreFit</w:t>
            </w:r>
            <w:proofErr w:type="spellEnd"/>
          </w:p>
        </w:tc>
        <w:tc>
          <w:tcPr>
            <w:tcW w:w="2185" w:type="dxa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89721A" w14:textId="77777777" w:rsidR="007834E0" w:rsidRPr="006F2EDE" w:rsidRDefault="007834E0" w:rsidP="00116A61">
            <w:pPr>
              <w:jc w:val="center"/>
            </w:pPr>
            <w:proofErr w:type="spellStart"/>
            <w:r>
              <w:t>Lichnerova</w:t>
            </w:r>
            <w:proofErr w:type="spellEnd"/>
            <w:r>
              <w:t xml:space="preserve"> 95/35,  903 01 Senec</w:t>
            </w:r>
          </w:p>
        </w:tc>
        <w:tc>
          <w:tcPr>
            <w:tcW w:w="93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4681" w14:textId="77777777" w:rsidR="007834E0" w:rsidRPr="006F2EDE" w:rsidRDefault="007834E0" w:rsidP="00116A6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985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FCB4C1" w14:textId="77777777" w:rsidR="007834E0" w:rsidRPr="006F2EDE" w:rsidRDefault="007834E0" w:rsidP="00116A61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ind w:right="18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AF2D8C" w14:textId="77777777" w:rsidR="007834E0" w:rsidRDefault="007834E0" w:rsidP="00116A6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</w:rPr>
            </w:pPr>
          </w:p>
          <w:p w14:paraId="4973411B" w14:textId="5DCC54E3" w:rsidR="007834E0" w:rsidRPr="006F2EDE" w:rsidRDefault="007D20D6" w:rsidP="00116A6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566" w:type="dxa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957C34" w14:textId="77777777" w:rsidR="007834E0" w:rsidRPr="006F2EDE" w:rsidRDefault="007834E0" w:rsidP="00116A6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</w:rPr>
            </w:pPr>
          </w:p>
        </w:tc>
      </w:tr>
      <w:tr w:rsidR="007834E0" w:rsidRPr="006F2EDE" w14:paraId="42181CAD" w14:textId="77777777" w:rsidTr="00116A61">
        <w:trPr>
          <w:cantSplit/>
          <w:trHeight w:val="70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1C9D" w14:textId="77777777" w:rsidR="007834E0" w:rsidRDefault="007834E0" w:rsidP="00116A6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</w:rPr>
            </w:pPr>
          </w:p>
          <w:p w14:paraId="7B598767" w14:textId="77777777" w:rsidR="007834E0" w:rsidRDefault="007834E0" w:rsidP="00116A6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14:paraId="34AC687D" w14:textId="77777777" w:rsidR="007834E0" w:rsidRPr="006F2EDE" w:rsidRDefault="007834E0" w:rsidP="00116A61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3156CE" w14:textId="77777777" w:rsidR="007834E0" w:rsidRPr="006F2EDE" w:rsidRDefault="007834E0" w:rsidP="00116A61">
            <w:pPr>
              <w:jc w:val="center"/>
            </w:pPr>
            <w:proofErr w:type="spellStart"/>
            <w:r>
              <w:t>Kavomaty</w:t>
            </w:r>
            <w:proofErr w:type="spellEnd"/>
            <w:r>
              <w:t xml:space="preserve"> s.r.o.</w:t>
            </w:r>
          </w:p>
        </w:tc>
        <w:tc>
          <w:tcPr>
            <w:tcW w:w="2185" w:type="dxa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DBFD0B" w14:textId="77777777" w:rsidR="007834E0" w:rsidRDefault="007834E0" w:rsidP="00116A61">
            <w:pPr>
              <w:jc w:val="center"/>
            </w:pPr>
            <w:r>
              <w:t>Nižná brána 2</w:t>
            </w:r>
          </w:p>
          <w:p w14:paraId="72877186" w14:textId="77777777" w:rsidR="007834E0" w:rsidRPr="006F2EDE" w:rsidRDefault="007834E0" w:rsidP="00116A61">
            <w:pPr>
              <w:jc w:val="center"/>
            </w:pPr>
            <w:r>
              <w:t>060 01 Kežmarok</w:t>
            </w:r>
          </w:p>
        </w:tc>
        <w:tc>
          <w:tcPr>
            <w:tcW w:w="93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1C69" w14:textId="77777777" w:rsidR="007834E0" w:rsidRPr="006F2EDE" w:rsidRDefault="007834E0" w:rsidP="00116A6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985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DD65E" w14:textId="77777777" w:rsidR="007834E0" w:rsidRPr="006F2EDE" w:rsidRDefault="007834E0" w:rsidP="00116A61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ind w:right="180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4FFE94" w14:textId="77777777" w:rsidR="007D20D6" w:rsidRDefault="007D20D6" w:rsidP="007D20D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</w:rPr>
            </w:pPr>
          </w:p>
          <w:p w14:paraId="6589B168" w14:textId="6AD9CB0F" w:rsidR="007834E0" w:rsidRDefault="007D20D6" w:rsidP="007D20D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14:paraId="4BB58F0B" w14:textId="506C4B18" w:rsidR="007D20D6" w:rsidRPr="006F2EDE" w:rsidRDefault="007D20D6" w:rsidP="00116A61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</w:rPr>
            </w:pPr>
          </w:p>
        </w:tc>
        <w:tc>
          <w:tcPr>
            <w:tcW w:w="1566" w:type="dxa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3D69FF" w14:textId="77777777" w:rsidR="007834E0" w:rsidRPr="006F2EDE" w:rsidRDefault="007834E0" w:rsidP="00116A61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</w:rPr>
            </w:pPr>
          </w:p>
        </w:tc>
      </w:tr>
    </w:tbl>
    <w:p w14:paraId="3210E5CD" w14:textId="77777777" w:rsidR="007834E0" w:rsidRDefault="007834E0" w:rsidP="00F541A5">
      <w:pPr>
        <w:tabs>
          <w:tab w:val="left" w:pos="0"/>
        </w:tabs>
        <w:autoSpaceDE w:val="0"/>
        <w:autoSpaceDN w:val="0"/>
        <w:adjustRightInd w:val="0"/>
        <w:spacing w:line="200" w:lineRule="atLeast"/>
        <w:jc w:val="both"/>
        <w:rPr>
          <w:color w:val="000000"/>
        </w:rPr>
      </w:pPr>
      <w:r w:rsidRPr="006F2EDE">
        <w:rPr>
          <w:color w:val="000000"/>
        </w:rPr>
        <w:t xml:space="preserve">      </w:t>
      </w:r>
      <w:r w:rsidRPr="006F2EDE">
        <w:rPr>
          <w:color w:val="000000"/>
        </w:rPr>
        <w:tab/>
      </w:r>
    </w:p>
    <w:p w14:paraId="4D4CB1DA" w14:textId="77777777" w:rsidR="007834E0" w:rsidRPr="006F2EDE" w:rsidRDefault="007834E0" w:rsidP="007834E0">
      <w:pPr>
        <w:tabs>
          <w:tab w:val="left" w:pos="270"/>
        </w:tabs>
        <w:autoSpaceDE w:val="0"/>
        <w:autoSpaceDN w:val="0"/>
        <w:adjustRightInd w:val="0"/>
        <w:spacing w:line="200" w:lineRule="atLeast"/>
        <w:ind w:left="283" w:hanging="283"/>
        <w:rPr>
          <w:color w:val="000000"/>
        </w:rPr>
      </w:pPr>
      <w:r w:rsidRPr="006F2EDE">
        <w:rPr>
          <w:color w:val="000000"/>
        </w:rPr>
        <w:t>Podpisy členov komisie, ktorí posúdili splnenie podmienok účasti a vyhodnotili ponuky:</w:t>
      </w:r>
      <w:r w:rsidRPr="006F2EDE">
        <w:rPr>
          <w:color w:val="000000"/>
        </w:rPr>
        <w:tab/>
      </w:r>
      <w:r w:rsidRPr="006F2EDE">
        <w:rPr>
          <w:color w:val="000000"/>
        </w:rPr>
        <w:tab/>
      </w:r>
      <w:r w:rsidRPr="006F2EDE">
        <w:rPr>
          <w:color w:val="000000"/>
        </w:rPr>
        <w:tab/>
        <w:t xml:space="preserve"> </w:t>
      </w:r>
    </w:p>
    <w:p w14:paraId="124FE3DF" w14:textId="77777777" w:rsidR="007834E0" w:rsidRDefault="007834E0" w:rsidP="007834E0">
      <w:pPr>
        <w:ind w:firstLine="708"/>
        <w:jc w:val="both"/>
        <w:rPr>
          <w:color w:val="000000"/>
        </w:rPr>
      </w:pPr>
    </w:p>
    <w:p w14:paraId="1DE5962A" w14:textId="20F9E4BF" w:rsidR="007834E0" w:rsidRPr="006F2EDE" w:rsidRDefault="007834E0" w:rsidP="007834E0">
      <w:pPr>
        <w:ind w:firstLine="708"/>
        <w:jc w:val="both"/>
        <w:rPr>
          <w:caps/>
          <w:color w:val="000000"/>
        </w:rPr>
      </w:pPr>
      <w:r w:rsidRPr="006F2EDE">
        <w:rPr>
          <w:color w:val="000000"/>
        </w:rPr>
        <w:t xml:space="preserve">Predseda komisie:  </w:t>
      </w:r>
      <w:r w:rsidRPr="006F2EDE">
        <w:rPr>
          <w:color w:val="000000"/>
        </w:rPr>
        <w:tab/>
        <w:t xml:space="preserve">–    </w:t>
      </w:r>
    </w:p>
    <w:p w14:paraId="0BBE8CEC" w14:textId="77777777" w:rsidR="007834E0" w:rsidRPr="006F2EDE" w:rsidRDefault="007834E0" w:rsidP="007834E0">
      <w:pPr>
        <w:ind w:firstLine="708"/>
        <w:jc w:val="both"/>
      </w:pPr>
    </w:p>
    <w:p w14:paraId="2830EE09" w14:textId="77777777" w:rsidR="007834E0" w:rsidRDefault="007834E0" w:rsidP="007834E0">
      <w:pPr>
        <w:ind w:firstLine="708"/>
        <w:jc w:val="both"/>
        <w:rPr>
          <w:color w:val="000000"/>
        </w:rPr>
      </w:pPr>
    </w:p>
    <w:p w14:paraId="7828A0DD" w14:textId="2DC94942" w:rsidR="007834E0" w:rsidRDefault="007834E0" w:rsidP="007834E0">
      <w:pPr>
        <w:ind w:firstLine="708"/>
        <w:jc w:val="both"/>
      </w:pPr>
      <w:r w:rsidRPr="006F2EDE">
        <w:rPr>
          <w:color w:val="000000"/>
        </w:rPr>
        <w:t xml:space="preserve">Členovia komisie:  </w:t>
      </w:r>
      <w:r w:rsidRPr="006F2EDE">
        <w:rPr>
          <w:color w:val="000000"/>
        </w:rPr>
        <w:tab/>
      </w:r>
    </w:p>
    <w:p w14:paraId="49B03712" w14:textId="77777777" w:rsidR="007834E0" w:rsidRDefault="007834E0" w:rsidP="007834E0">
      <w:pPr>
        <w:ind w:left="2124" w:firstLine="708"/>
        <w:jc w:val="both"/>
      </w:pPr>
    </w:p>
    <w:p w14:paraId="083D7FE4" w14:textId="77777777" w:rsidR="007834E0" w:rsidRPr="00D06F6E" w:rsidRDefault="007834E0" w:rsidP="007834E0">
      <w:pPr>
        <w:pStyle w:val="Odsekzoznamu"/>
        <w:ind w:left="3192"/>
        <w:jc w:val="both"/>
      </w:pPr>
    </w:p>
    <w:p w14:paraId="0DF417F9" w14:textId="77777777" w:rsidR="007834E0" w:rsidRDefault="007834E0" w:rsidP="007834E0">
      <w:pPr>
        <w:ind w:firstLine="708"/>
        <w:jc w:val="both"/>
      </w:pPr>
    </w:p>
    <w:p w14:paraId="68485437" w14:textId="77777777" w:rsidR="00F541A5" w:rsidRPr="006F2EDE" w:rsidRDefault="00F541A5" w:rsidP="007834E0">
      <w:pPr>
        <w:ind w:firstLine="708"/>
        <w:jc w:val="both"/>
      </w:pPr>
    </w:p>
    <w:p w14:paraId="39D3BAFE" w14:textId="77777777" w:rsidR="00F541A5" w:rsidRPr="00300437" w:rsidRDefault="00F541A5" w:rsidP="00F541A5">
      <w:pPr>
        <w:jc w:val="center"/>
        <w:outlineLvl w:val="0"/>
        <w:rPr>
          <w:b/>
        </w:rPr>
      </w:pPr>
      <w:r w:rsidRPr="00300437">
        <w:rPr>
          <w:b/>
        </w:rPr>
        <w:t>Vyhodnotenie</w:t>
      </w:r>
    </w:p>
    <w:p w14:paraId="0AB9632A" w14:textId="77777777" w:rsidR="00F541A5" w:rsidRDefault="00F541A5" w:rsidP="00F541A5">
      <w:pPr>
        <w:outlineLvl w:val="0"/>
      </w:pPr>
    </w:p>
    <w:p w14:paraId="051E0147" w14:textId="77777777" w:rsidR="00F541A5" w:rsidRDefault="00F541A5" w:rsidP="00F541A5">
      <w:pPr>
        <w:outlineLvl w:val="0"/>
      </w:pPr>
      <w:r>
        <w:t>K</w:t>
      </w:r>
      <w:r w:rsidRPr="006F2EDE">
        <w:t>omisi</w:t>
      </w:r>
      <w:r>
        <w:t>a</w:t>
      </w:r>
      <w:r w:rsidRPr="006F2EDE">
        <w:t>, určen</w:t>
      </w:r>
      <w:r>
        <w:t>á</w:t>
      </w:r>
      <w:r w:rsidRPr="006F2EDE">
        <w:t xml:space="preserve"> riaditeľ</w:t>
      </w:r>
      <w:r>
        <w:t>om</w:t>
      </w:r>
      <w:r w:rsidRPr="006F2EDE">
        <w:t xml:space="preserve"> </w:t>
      </w:r>
      <w:r>
        <w:t>C</w:t>
      </w:r>
      <w:r w:rsidRPr="006F2EDE">
        <w:t xml:space="preserve">V Lešť v zmysle § 13 zákona č. 278/2003 Z. z. o správe majetku štátu </w:t>
      </w:r>
    </w:p>
    <w:p w14:paraId="6B23AB0D" w14:textId="77777777" w:rsidR="00F541A5" w:rsidRDefault="00F541A5" w:rsidP="00F541A5">
      <w:pPr>
        <w:outlineLvl w:val="0"/>
      </w:pPr>
    </w:p>
    <w:p w14:paraId="5265FCA5" w14:textId="77777777" w:rsidR="00F541A5" w:rsidRPr="00300437" w:rsidRDefault="00F541A5" w:rsidP="00F541A5">
      <w:pPr>
        <w:outlineLvl w:val="0"/>
      </w:pPr>
      <w:r w:rsidRPr="006F2EDE">
        <w:t>v znení neskorších predpisov</w:t>
      </w:r>
      <w:r>
        <w:t xml:space="preserve"> navrhuje uzatvoriť zmluvu s uchádzačom .....................................</w:t>
      </w:r>
    </w:p>
    <w:p w14:paraId="2D9A2793" w14:textId="77777777" w:rsidR="00F810D3" w:rsidRDefault="00F810D3" w:rsidP="00F810D3">
      <w:pPr>
        <w:pStyle w:val="Odsekzoznamu"/>
        <w:tabs>
          <w:tab w:val="left" w:pos="426"/>
        </w:tabs>
        <w:ind w:left="0"/>
        <w:jc w:val="both"/>
        <w:rPr>
          <w:b/>
          <w:color w:val="FF0000"/>
        </w:rPr>
      </w:pPr>
    </w:p>
    <w:p w14:paraId="0DECFFE2" w14:textId="77777777" w:rsidR="00F541A5" w:rsidRPr="000E2F39" w:rsidRDefault="00F541A5" w:rsidP="00F541A5">
      <w:pPr>
        <w:tabs>
          <w:tab w:val="left" w:pos="5340"/>
        </w:tabs>
        <w:jc w:val="both"/>
      </w:pPr>
      <w:r w:rsidRPr="000E2F39">
        <w:t>Prílohy</w:t>
      </w:r>
    </w:p>
    <w:p w14:paraId="58212D88" w14:textId="77777777" w:rsidR="00F541A5" w:rsidRPr="000E2F39" w:rsidRDefault="00F541A5" w:rsidP="00F541A5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rPr>
          <w:rFonts w:eastAsia="Calibri"/>
          <w:noProof/>
        </w:rPr>
        <w:t>Š</w:t>
      </w:r>
      <w:r w:rsidRPr="004E2B87">
        <w:rPr>
          <w:rFonts w:eastAsia="Calibri"/>
          <w:noProof/>
        </w:rPr>
        <w:t>pecifikácia ponúkaného majetku z registra ponúkaného majetku štátu</w:t>
      </w:r>
      <w:r w:rsidRPr="000E2F39">
        <w:t xml:space="preserve"> - </w:t>
      </w:r>
      <w:r>
        <w:t>2</w:t>
      </w:r>
      <w:r w:rsidRPr="000E2F39">
        <w:t xml:space="preserve"> list </w:t>
      </w:r>
    </w:p>
    <w:p w14:paraId="0BDCAF99" w14:textId="77777777" w:rsidR="007834E0" w:rsidRDefault="007834E0" w:rsidP="007834E0">
      <w:pPr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</w:p>
    <w:p w14:paraId="2C49375B" w14:textId="77777777" w:rsidR="007834E0" w:rsidRDefault="007834E0" w:rsidP="007834E0">
      <w:pPr>
        <w:outlineLvl w:val="0"/>
        <w:rPr>
          <w:rFonts w:ascii="CG Times (WE)" w:hAnsi="CG Times (WE)"/>
          <w:sz w:val="22"/>
          <w:szCs w:val="22"/>
        </w:rPr>
      </w:pPr>
    </w:p>
    <w:p w14:paraId="0FDD6F6F" w14:textId="77777777" w:rsidR="007834E0" w:rsidRDefault="007834E0" w:rsidP="007834E0">
      <w:pPr>
        <w:outlineLvl w:val="0"/>
        <w:rPr>
          <w:rFonts w:ascii="CG Times (WE)" w:hAnsi="CG Times (WE)"/>
          <w:sz w:val="22"/>
          <w:szCs w:val="22"/>
        </w:rPr>
      </w:pPr>
    </w:p>
    <w:p w14:paraId="3D08B2D7" w14:textId="77777777" w:rsidR="007834E0" w:rsidRDefault="007834E0" w:rsidP="007834E0">
      <w:pPr>
        <w:jc w:val="center"/>
        <w:rPr>
          <w:i/>
          <w:sz w:val="22"/>
        </w:rPr>
      </w:pPr>
    </w:p>
    <w:p w14:paraId="11C1C0D1" w14:textId="77777777" w:rsidR="007834E0" w:rsidRDefault="007834E0" w:rsidP="007834E0">
      <w:pPr>
        <w:jc w:val="both"/>
        <w:rPr>
          <w:rFonts w:ascii="CG Times (WE)" w:hAnsi="CG Times (WE)"/>
          <w:sz w:val="20"/>
          <w:lang w:val="cs-CZ"/>
        </w:rPr>
      </w:pPr>
    </w:p>
    <w:sectPr w:rsidR="007834E0" w:rsidSect="00051D5F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B72F" w14:textId="77777777" w:rsidR="00C96904" w:rsidRDefault="00C96904" w:rsidP="008E2329">
      <w:r>
        <w:separator/>
      </w:r>
    </w:p>
  </w:endnote>
  <w:endnote w:type="continuationSeparator" w:id="0">
    <w:p w14:paraId="2B03D9BA" w14:textId="77777777" w:rsidR="00C96904" w:rsidRDefault="00C96904" w:rsidP="008E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C7F8" w14:textId="77777777" w:rsidR="00326C88" w:rsidRDefault="00326C88" w:rsidP="00A83AAD">
    <w:pPr>
      <w:pStyle w:val="Pta"/>
      <w:tabs>
        <w:tab w:val="clear" w:pos="9072"/>
        <w:tab w:val="right" w:pos="1457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37" w:type="pct"/>
      <w:tblInd w:w="-72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93"/>
      <w:gridCol w:w="1532"/>
      <w:gridCol w:w="2519"/>
      <w:gridCol w:w="1882"/>
      <w:gridCol w:w="983"/>
    </w:tblGrid>
    <w:tr w:rsidR="00051D5F" w:rsidRPr="001D3401" w14:paraId="741928D6" w14:textId="77777777" w:rsidTr="00054008">
      <w:trPr>
        <w:trHeight w:val="850"/>
      </w:trPr>
      <w:tc>
        <w:tcPr>
          <w:tcW w:w="1438" w:type="pct"/>
          <w:vAlign w:val="center"/>
        </w:tcPr>
        <w:p w14:paraId="71AAF84C" w14:textId="77777777" w:rsidR="00051D5F" w:rsidRPr="00423637" w:rsidRDefault="00051D5F" w:rsidP="00051D5F">
          <w:pPr>
            <w:pStyle w:val="Pta"/>
            <w:tabs>
              <w:tab w:val="clear" w:pos="4536"/>
              <w:tab w:val="clear" w:pos="9072"/>
              <w:tab w:val="left" w:pos="3118"/>
            </w:tabs>
            <w:rPr>
              <w:sz w:val="21"/>
              <w:szCs w:val="21"/>
            </w:rPr>
          </w:pPr>
          <w:r w:rsidRPr="00CF65F7">
            <w:rPr>
              <w:noProof/>
              <w:lang w:eastAsia="sk-SK"/>
            </w:rPr>
            <w:drawing>
              <wp:inline distT="0" distB="0" distL="0" distR="0" wp14:anchorId="6920EE38" wp14:editId="2F5FCEA2">
                <wp:extent cx="1657350" cy="421640"/>
                <wp:effectExtent l="0" t="0" r="0" b="0"/>
                <wp:docPr id="11" name="Obrázok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ok 38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21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" w:type="pct"/>
          <w:vAlign w:val="center"/>
        </w:tcPr>
        <w:p w14:paraId="47045D8A" w14:textId="77777777" w:rsidR="00051D5F" w:rsidRPr="004E2B87" w:rsidRDefault="00051D5F" w:rsidP="00051D5F">
          <w:pPr>
            <w:pStyle w:val="Pta"/>
            <w:spacing w:line="256" w:lineRule="auto"/>
            <w:rPr>
              <w:sz w:val="20"/>
            </w:rPr>
          </w:pPr>
          <w:r w:rsidRPr="004E2B87">
            <w:rPr>
              <w:sz w:val="20"/>
            </w:rPr>
            <w:t>Telefón</w:t>
          </w:r>
        </w:p>
        <w:p w14:paraId="0D85608F" w14:textId="77777777" w:rsidR="00051D5F" w:rsidRPr="004E2B87" w:rsidRDefault="00051D5F" w:rsidP="004E2B87">
          <w:pPr>
            <w:pStyle w:val="Pta"/>
            <w:rPr>
              <w:sz w:val="20"/>
            </w:rPr>
          </w:pPr>
          <w:r w:rsidRPr="004E2B87">
            <w:rPr>
              <w:sz w:val="20"/>
            </w:rPr>
            <w:t xml:space="preserve">455 </w:t>
          </w:r>
          <w:r w:rsidR="004E2B87" w:rsidRPr="004E2B87">
            <w:rPr>
              <w:sz w:val="20"/>
            </w:rPr>
            <w:t>869</w:t>
          </w:r>
        </w:p>
      </w:tc>
      <w:tc>
        <w:tcPr>
          <w:tcW w:w="1297" w:type="pct"/>
          <w:vAlign w:val="center"/>
        </w:tcPr>
        <w:p w14:paraId="50D6173A" w14:textId="77777777" w:rsidR="00051D5F" w:rsidRPr="004E2B87" w:rsidRDefault="00051D5F" w:rsidP="00051D5F">
          <w:pPr>
            <w:pStyle w:val="Pta"/>
            <w:rPr>
              <w:sz w:val="20"/>
            </w:rPr>
          </w:pPr>
          <w:r w:rsidRPr="004E2B87">
            <w:rPr>
              <w:sz w:val="20"/>
            </w:rPr>
            <w:t>E-mail</w:t>
          </w:r>
        </w:p>
        <w:p w14:paraId="4045FEA3" w14:textId="77777777" w:rsidR="00051D5F" w:rsidRPr="004E2B87" w:rsidRDefault="00051D5F" w:rsidP="004E2B87">
          <w:pPr>
            <w:pStyle w:val="Pta"/>
            <w:ind w:left="2" w:hanging="2"/>
            <w:rPr>
              <w:sz w:val="20"/>
            </w:rPr>
          </w:pPr>
          <w:r w:rsidRPr="004E2B87">
            <w:rPr>
              <w:sz w:val="20"/>
            </w:rPr>
            <w:t>a</w:t>
          </w:r>
          <w:r w:rsidR="004E2B87" w:rsidRPr="004E2B87">
            <w:rPr>
              <w:sz w:val="20"/>
            </w:rPr>
            <w:t>lica</w:t>
          </w:r>
          <w:r w:rsidRPr="004E2B87">
            <w:rPr>
              <w:sz w:val="20"/>
            </w:rPr>
            <w:t>.</w:t>
          </w:r>
          <w:r w:rsidR="004E2B87" w:rsidRPr="004E2B87">
            <w:rPr>
              <w:sz w:val="20"/>
            </w:rPr>
            <w:t>vatrov</w:t>
          </w:r>
          <w:r w:rsidRPr="004E2B87">
            <w:rPr>
              <w:sz w:val="20"/>
            </w:rPr>
            <w:t>a@mil.sk</w:t>
          </w:r>
        </w:p>
      </w:tc>
      <w:tc>
        <w:tcPr>
          <w:tcW w:w="969" w:type="pct"/>
          <w:vAlign w:val="center"/>
          <w:hideMark/>
        </w:tcPr>
        <w:p w14:paraId="584682A3" w14:textId="77777777" w:rsidR="00051D5F" w:rsidRPr="001C3B22" w:rsidRDefault="00051D5F" w:rsidP="00051D5F">
          <w:pPr>
            <w:pStyle w:val="Pta"/>
            <w:rPr>
              <w:sz w:val="20"/>
            </w:rPr>
          </w:pPr>
          <w:r w:rsidRPr="001C3B22">
            <w:rPr>
              <w:sz w:val="20"/>
            </w:rPr>
            <w:t>Internet</w:t>
          </w:r>
        </w:p>
        <w:p w14:paraId="240E95BC" w14:textId="77777777" w:rsidR="00051D5F" w:rsidRPr="001C3B22" w:rsidRDefault="00051D5F" w:rsidP="00051D5F">
          <w:pPr>
            <w:pStyle w:val="Pta"/>
            <w:rPr>
              <w:sz w:val="20"/>
            </w:rPr>
          </w:pPr>
          <w:r>
            <w:rPr>
              <w:sz w:val="20"/>
            </w:rPr>
            <w:t>lest.mil.sk</w:t>
          </w:r>
        </w:p>
      </w:tc>
      <w:tc>
        <w:tcPr>
          <w:tcW w:w="506" w:type="pct"/>
          <w:vAlign w:val="center"/>
          <w:hideMark/>
        </w:tcPr>
        <w:p w14:paraId="5E932410" w14:textId="77777777" w:rsidR="00051D5F" w:rsidRPr="001C3B22" w:rsidRDefault="00051D5F" w:rsidP="00051D5F">
          <w:pPr>
            <w:pStyle w:val="Pta"/>
            <w:rPr>
              <w:sz w:val="20"/>
            </w:rPr>
          </w:pPr>
          <w:r w:rsidRPr="001C3B22">
            <w:rPr>
              <w:sz w:val="20"/>
            </w:rPr>
            <w:t>IČO</w:t>
          </w:r>
        </w:p>
        <w:p w14:paraId="4DDB60B0" w14:textId="77777777" w:rsidR="00051D5F" w:rsidRPr="001C3B22" w:rsidRDefault="00051D5F" w:rsidP="00051D5F">
          <w:pPr>
            <w:pStyle w:val="Pta"/>
            <w:rPr>
              <w:sz w:val="20"/>
            </w:rPr>
          </w:pPr>
          <w:r w:rsidRPr="001C3B22">
            <w:rPr>
              <w:sz w:val="20"/>
            </w:rPr>
            <w:t>00804932</w:t>
          </w:r>
        </w:p>
      </w:tc>
    </w:tr>
  </w:tbl>
  <w:p w14:paraId="04407EF9" w14:textId="77777777" w:rsidR="00051D5F" w:rsidRDefault="00051D5F" w:rsidP="00051D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6D7F" w14:textId="77777777" w:rsidR="00C96904" w:rsidRDefault="00C96904" w:rsidP="008E2329">
      <w:r>
        <w:separator/>
      </w:r>
    </w:p>
  </w:footnote>
  <w:footnote w:type="continuationSeparator" w:id="0">
    <w:p w14:paraId="3EABD357" w14:textId="77777777" w:rsidR="00C96904" w:rsidRDefault="00C96904" w:rsidP="008E2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9060"/>
    </w:tblGrid>
    <w:tr w:rsidR="00051D5F" w:rsidRPr="000D1DDA" w14:paraId="44B06850" w14:textId="77777777" w:rsidTr="00054008">
      <w:trPr>
        <w:trHeight w:val="680"/>
      </w:trPr>
      <w:tc>
        <w:tcPr>
          <w:tcW w:w="906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623451C" w14:textId="77777777" w:rsidR="00051D5F" w:rsidRPr="000D1DDA" w:rsidRDefault="00051D5F" w:rsidP="00051D5F">
          <w:pPr>
            <w:pStyle w:val="Hlavika"/>
            <w:jc w:val="center"/>
            <w:rPr>
              <w:b/>
            </w:rPr>
          </w:pPr>
          <w:r w:rsidRPr="000D1DDA">
            <w:rPr>
              <w:b/>
            </w:rPr>
            <w:t>CENTRUM  VÝCVIKU  LEŠŤ</w:t>
          </w:r>
        </w:p>
        <w:p w14:paraId="421F453F" w14:textId="77777777" w:rsidR="00051D5F" w:rsidRPr="000D1DDA" w:rsidRDefault="00051D5F" w:rsidP="00051D5F">
          <w:pPr>
            <w:pStyle w:val="Hlavika"/>
            <w:jc w:val="center"/>
          </w:pPr>
          <w:r w:rsidRPr="000D1DDA">
            <w:t>Lešť, 962 63 Pliešovce</w:t>
          </w:r>
        </w:p>
      </w:tc>
    </w:tr>
  </w:tbl>
  <w:p w14:paraId="3E9EAA84" w14:textId="77777777" w:rsidR="00051D5F" w:rsidRPr="00051D5F" w:rsidRDefault="00051D5F" w:rsidP="00051D5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15FD"/>
    <w:multiLevelType w:val="hybridMultilevel"/>
    <w:tmpl w:val="012EC3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05ABE"/>
    <w:multiLevelType w:val="hybridMultilevel"/>
    <w:tmpl w:val="72FA77AA"/>
    <w:lvl w:ilvl="0" w:tplc="68A61DC4">
      <w:start w:val="93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87"/>
    <w:rsid w:val="0004502B"/>
    <w:rsid w:val="00051D5F"/>
    <w:rsid w:val="00086501"/>
    <w:rsid w:val="000A35F3"/>
    <w:rsid w:val="000C0088"/>
    <w:rsid w:val="000D1DDA"/>
    <w:rsid w:val="000E2F39"/>
    <w:rsid w:val="00114088"/>
    <w:rsid w:val="00155B99"/>
    <w:rsid w:val="001962E6"/>
    <w:rsid w:val="001C5ABD"/>
    <w:rsid w:val="001F4279"/>
    <w:rsid w:val="001F6A75"/>
    <w:rsid w:val="00202B9C"/>
    <w:rsid w:val="002629A1"/>
    <w:rsid w:val="0026588A"/>
    <w:rsid w:val="00274136"/>
    <w:rsid w:val="002D64EB"/>
    <w:rsid w:val="002D672C"/>
    <w:rsid w:val="002F4214"/>
    <w:rsid w:val="00326C88"/>
    <w:rsid w:val="00326E15"/>
    <w:rsid w:val="00350F00"/>
    <w:rsid w:val="00351EC5"/>
    <w:rsid w:val="00356D8F"/>
    <w:rsid w:val="003A506B"/>
    <w:rsid w:val="00402397"/>
    <w:rsid w:val="00411BC7"/>
    <w:rsid w:val="00412866"/>
    <w:rsid w:val="00452439"/>
    <w:rsid w:val="00454F3E"/>
    <w:rsid w:val="00464837"/>
    <w:rsid w:val="004768DB"/>
    <w:rsid w:val="004872AA"/>
    <w:rsid w:val="004A14B8"/>
    <w:rsid w:val="004E2B87"/>
    <w:rsid w:val="005113CD"/>
    <w:rsid w:val="005C259A"/>
    <w:rsid w:val="005C6D5A"/>
    <w:rsid w:val="0062660B"/>
    <w:rsid w:val="006D0DAC"/>
    <w:rsid w:val="00730AA1"/>
    <w:rsid w:val="007453E2"/>
    <w:rsid w:val="007834E0"/>
    <w:rsid w:val="00785414"/>
    <w:rsid w:val="007A12E9"/>
    <w:rsid w:val="007D20D6"/>
    <w:rsid w:val="007D5A45"/>
    <w:rsid w:val="007D790C"/>
    <w:rsid w:val="008266D0"/>
    <w:rsid w:val="00850E0D"/>
    <w:rsid w:val="008677BA"/>
    <w:rsid w:val="008712EE"/>
    <w:rsid w:val="00873018"/>
    <w:rsid w:val="00885B8C"/>
    <w:rsid w:val="0089287B"/>
    <w:rsid w:val="008E2329"/>
    <w:rsid w:val="00971298"/>
    <w:rsid w:val="009866B4"/>
    <w:rsid w:val="00A024C6"/>
    <w:rsid w:val="00A37645"/>
    <w:rsid w:val="00A47268"/>
    <w:rsid w:val="00A83AAD"/>
    <w:rsid w:val="00B211A2"/>
    <w:rsid w:val="00B6116D"/>
    <w:rsid w:val="00C0212A"/>
    <w:rsid w:val="00C1100B"/>
    <w:rsid w:val="00C82AB1"/>
    <w:rsid w:val="00C87453"/>
    <w:rsid w:val="00C96904"/>
    <w:rsid w:val="00CA1A47"/>
    <w:rsid w:val="00CB3F82"/>
    <w:rsid w:val="00CF3C5C"/>
    <w:rsid w:val="00D1043C"/>
    <w:rsid w:val="00D343A9"/>
    <w:rsid w:val="00D44CE4"/>
    <w:rsid w:val="00D474D4"/>
    <w:rsid w:val="00D8335E"/>
    <w:rsid w:val="00D92B1A"/>
    <w:rsid w:val="00DB2D43"/>
    <w:rsid w:val="00E143D0"/>
    <w:rsid w:val="00E23802"/>
    <w:rsid w:val="00E470F2"/>
    <w:rsid w:val="00EB5F9D"/>
    <w:rsid w:val="00EF451C"/>
    <w:rsid w:val="00F2299E"/>
    <w:rsid w:val="00F541A5"/>
    <w:rsid w:val="00F810D3"/>
    <w:rsid w:val="00FC556E"/>
    <w:rsid w:val="00F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8BC2F"/>
  <w15:chartTrackingRefBased/>
  <w15:docId w15:val="{15C11279-8485-4BD8-B2EE-2BE29DCC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34E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autoRedefine/>
    <w:qFormat/>
    <w:rsid w:val="009866B4"/>
    <w:pPr>
      <w:keepNext/>
      <w:spacing w:before="480" w:after="240"/>
      <w:jc w:val="center"/>
      <w:outlineLvl w:val="0"/>
    </w:pPr>
    <w:rPr>
      <w:b/>
      <w:bCs/>
      <w:cap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866B4"/>
    <w:rPr>
      <w:rFonts w:ascii="Times New Roman" w:eastAsia="Times New Roman" w:hAnsi="Times New Roman" w:cs="Times New Roman"/>
      <w:b/>
      <w:bCs/>
      <w:caps/>
      <w:sz w:val="28"/>
      <w:szCs w:val="24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452439"/>
    <w:pPr>
      <w:spacing w:before="240"/>
    </w:pPr>
    <w:rPr>
      <w:rFonts w:cstheme="minorHAnsi"/>
      <w:b/>
      <w:bCs/>
      <w:sz w:val="28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452439"/>
    <w:pPr>
      <w:spacing w:before="120"/>
    </w:pPr>
    <w:rPr>
      <w:rFonts w:cstheme="minorHAnsi"/>
      <w:iCs/>
      <w:szCs w:val="20"/>
    </w:rPr>
  </w:style>
  <w:style w:type="table" w:styleId="Mriekatabuky">
    <w:name w:val="Table Grid"/>
    <w:basedOn w:val="Normlnatabuka"/>
    <w:rsid w:val="00E143D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caption"/>
    <w:basedOn w:val="Normlny"/>
    <w:next w:val="Normlny"/>
    <w:uiPriority w:val="35"/>
    <w:unhideWhenUsed/>
    <w:qFormat/>
    <w:rsid w:val="00F2299E"/>
    <w:pPr>
      <w:spacing w:after="200"/>
    </w:pPr>
    <w:rPr>
      <w:i/>
      <w:iCs/>
      <w:color w:val="44546A" w:themeColor="text2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229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2299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2299E"/>
    <w:rPr>
      <w:rFonts w:eastAsiaTheme="minorHAns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299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299E"/>
    <w:rPr>
      <w:rFonts w:eastAsiaTheme="minorHAns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29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299E"/>
    <w:rPr>
      <w:rFonts w:ascii="Segoe UI" w:eastAsiaTheme="minorHAns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E23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E2329"/>
    <w:rPr>
      <w:rFonts w:eastAsiaTheme="minorHAnsi"/>
    </w:rPr>
  </w:style>
  <w:style w:type="paragraph" w:styleId="Pta">
    <w:name w:val="footer"/>
    <w:basedOn w:val="Normlny"/>
    <w:link w:val="PtaChar"/>
    <w:uiPriority w:val="99"/>
    <w:unhideWhenUsed/>
    <w:rsid w:val="008E23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E2329"/>
    <w:rPr>
      <w:rFonts w:eastAsiaTheme="minorHAnsi"/>
    </w:rPr>
  </w:style>
  <w:style w:type="character" w:styleId="Hypertextovprepojenie">
    <w:name w:val="Hyperlink"/>
    <w:basedOn w:val="Predvolenpsmoodseku"/>
    <w:unhideWhenUsed/>
    <w:rsid w:val="00730AA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F6A75"/>
    <w:pPr>
      <w:ind w:left="720"/>
      <w:contextualSpacing/>
    </w:pPr>
  </w:style>
  <w:style w:type="paragraph" w:customStyle="1" w:styleId="Default">
    <w:name w:val="Default"/>
    <w:rsid w:val="004E2B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ý text 31"/>
    <w:basedOn w:val="Normlny"/>
    <w:rsid w:val="007834E0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!Aktuality\HLAVICKOVY%20PAPIER%20CV%20LEST%202024\VZOR%20RZ%20LG%202024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EC713-9773-4BA3-8161-47728B9A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RZ LG 2024</Template>
  <TotalTime>2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VATROVA Alica</dc:creator>
  <cp:keywords/>
  <dc:description/>
  <cp:lastModifiedBy>VATROVA Alica</cp:lastModifiedBy>
  <cp:revision>2</cp:revision>
  <cp:lastPrinted>2024-04-29T09:05:00Z</cp:lastPrinted>
  <dcterms:created xsi:type="dcterms:W3CDTF">2025-05-27T08:59:00Z</dcterms:created>
  <dcterms:modified xsi:type="dcterms:W3CDTF">2025-05-27T08:59:00Z</dcterms:modified>
</cp:coreProperties>
</file>