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FD52F9">
        <w:rPr>
          <w:rFonts w:ascii="Times New Roman" w:hAnsi="Times New Roman" w:cs="Times New Roman"/>
          <w:sz w:val="24"/>
          <w:szCs w:val="24"/>
        </w:rPr>
        <w:t>202</w:t>
      </w:r>
      <w:r w:rsidR="00DA12A8">
        <w:rPr>
          <w:rFonts w:ascii="Times New Roman" w:hAnsi="Times New Roman" w:cs="Times New Roman"/>
          <w:sz w:val="24"/>
          <w:szCs w:val="24"/>
        </w:rPr>
        <w:t>4</w:t>
      </w:r>
      <w:r w:rsidR="00F95D76">
        <w:rPr>
          <w:rFonts w:ascii="Times New Roman" w:hAnsi="Times New Roman" w:cs="Times New Roman"/>
          <w:sz w:val="24"/>
          <w:szCs w:val="24"/>
        </w:rPr>
        <w:t>/</w:t>
      </w:r>
      <w:r w:rsidR="00BD0510">
        <w:rPr>
          <w:rFonts w:ascii="Times New Roman" w:hAnsi="Times New Roman" w:cs="Times New Roman"/>
          <w:sz w:val="24"/>
          <w:szCs w:val="24"/>
        </w:rPr>
        <w:t>00</w:t>
      </w:r>
      <w:r w:rsidR="002B29D6">
        <w:rPr>
          <w:rFonts w:ascii="Times New Roman" w:hAnsi="Times New Roman" w:cs="Times New Roman"/>
          <w:sz w:val="24"/>
          <w:szCs w:val="24"/>
        </w:rPr>
        <w:t>2</w:t>
      </w:r>
      <w:r w:rsidR="00DA12A8">
        <w:rPr>
          <w:rFonts w:ascii="Times New Roman" w:hAnsi="Times New Roman" w:cs="Times New Roman"/>
          <w:sz w:val="24"/>
          <w:szCs w:val="24"/>
        </w:rPr>
        <w:t>404</w:t>
      </w:r>
      <w:r w:rsidR="00BD0510">
        <w:rPr>
          <w:rFonts w:ascii="Times New Roman" w:hAnsi="Times New Roman" w:cs="Times New Roman"/>
          <w:sz w:val="24"/>
          <w:szCs w:val="24"/>
        </w:rPr>
        <w:t>-</w:t>
      </w:r>
      <w:r w:rsidR="00DA12A8">
        <w:rPr>
          <w:rFonts w:ascii="Times New Roman" w:hAnsi="Times New Roman" w:cs="Times New Roman"/>
          <w:sz w:val="24"/>
          <w:szCs w:val="24"/>
        </w:rPr>
        <w:t>0</w:t>
      </w:r>
      <w:r w:rsidR="002B29D6">
        <w:rPr>
          <w:rFonts w:ascii="Times New Roman" w:hAnsi="Times New Roman" w:cs="Times New Roman"/>
          <w:sz w:val="24"/>
          <w:szCs w:val="24"/>
        </w:rPr>
        <w:t>1</w:t>
      </w:r>
      <w:r w:rsidR="003D20A5">
        <w:rPr>
          <w:rFonts w:ascii="Times New Roman" w:hAnsi="Times New Roman" w:cs="Times New Roman"/>
          <w:sz w:val="24"/>
          <w:szCs w:val="24"/>
        </w:rPr>
        <w:t>8</w:t>
      </w:r>
      <w:r w:rsidR="00FD52F9">
        <w:rPr>
          <w:rFonts w:ascii="Times New Roman" w:hAnsi="Times New Roman" w:cs="Times New Roman"/>
          <w:sz w:val="24"/>
          <w:szCs w:val="24"/>
        </w:rPr>
        <w:t xml:space="preserve"> SY</w:t>
      </w:r>
      <w:r w:rsidR="00F95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F95D76">
        <w:rPr>
          <w:rFonts w:ascii="Times New Roman" w:hAnsi="Times New Roman" w:cs="Times New Roman"/>
          <w:sz w:val="28"/>
          <w:szCs w:val="28"/>
        </w:rPr>
        <w:t>Vyhlásenia elektronickej aukcie</w:t>
      </w:r>
      <w:r>
        <w:rPr>
          <w:rFonts w:ascii="Times New Roman" w:hAnsi="Times New Roman" w:cs="Times New Roman"/>
          <w:sz w:val="28"/>
          <w:szCs w:val="28"/>
        </w:rPr>
        <w:t xml:space="preserve">, ktoré sa konalo </w:t>
      </w:r>
      <w:r w:rsidR="003D20A5">
        <w:rPr>
          <w:rFonts w:ascii="Times New Roman" w:hAnsi="Times New Roman" w:cs="Times New Roman"/>
          <w:sz w:val="28"/>
          <w:szCs w:val="28"/>
        </w:rPr>
        <w:t>21.06</w:t>
      </w:r>
      <w:r w:rsidR="00DA12A8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 v kancelárii č. 220, na majetkovoprávnom odbore Okresného úradu Banská Bystrica</w:t>
      </w:r>
      <w:r w:rsidR="006C380E">
        <w:rPr>
          <w:rFonts w:ascii="Times New Roman" w:hAnsi="Times New Roman" w:cs="Times New Roman"/>
          <w:sz w:val="28"/>
          <w:szCs w:val="28"/>
        </w:rPr>
        <w:t>.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9D6" w:rsidRPr="002B29D6" w:rsidRDefault="00B26600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</w:t>
      </w:r>
      <w:r w:rsidR="00FD52F9">
        <w:rPr>
          <w:rFonts w:ascii="Times New Roman" w:hAnsi="Times New Roman" w:cs="Times New Roman"/>
          <w:sz w:val="24"/>
          <w:szCs w:val="24"/>
        </w:rPr>
        <w:t>Vyhlásenia elektronickej aukcie</w:t>
      </w:r>
      <w:r>
        <w:rPr>
          <w:rFonts w:ascii="Times New Roman" w:hAnsi="Times New Roman" w:cs="Times New Roman"/>
          <w:sz w:val="24"/>
          <w:szCs w:val="24"/>
        </w:rPr>
        <w:t>, bola ponuka na predaj nehnuteľnost</w:t>
      </w:r>
      <w:r w:rsidR="00E7050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12A8">
        <w:rPr>
          <w:rFonts w:ascii="Times New Roman" w:hAnsi="Times New Roman" w:cs="Times New Roman"/>
          <w:sz w:val="24"/>
          <w:szCs w:val="24"/>
        </w:rPr>
        <w:t xml:space="preserve"> v </w:t>
      </w:r>
      <w:r w:rsidR="002B29D6" w:rsidRPr="002B29D6">
        <w:rPr>
          <w:rFonts w:ascii="Times New Roman" w:hAnsi="Times New Roman" w:cs="Times New Roman"/>
          <w:bCs/>
          <w:sz w:val="24"/>
          <w:szCs w:val="24"/>
        </w:rPr>
        <w:t>k.ú. Veľká Suchá, obec Hrnčiarska Ves, okres Poltár, vedeným ako:</w:t>
      </w:r>
    </w:p>
    <w:p w:rsidR="002B29D6" w:rsidRPr="002B29D6" w:rsidRDefault="002B29D6" w:rsidP="002B29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9D6">
        <w:rPr>
          <w:rFonts w:ascii="Times New Roman" w:hAnsi="Times New Roman" w:cs="Times New Roman"/>
          <w:bCs/>
          <w:sz w:val="24"/>
          <w:szCs w:val="24"/>
        </w:rPr>
        <w:t>Stavba Rodinný dom – súp.č. 47 – postavený na pozemkoch parc.č. 619/1 a 619/3 (pozemky neboli predmetom ponuky) zapísaná na LV č. 523 – podiel 1/1,</w:t>
      </w: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9D6">
        <w:rPr>
          <w:rFonts w:ascii="Times New Roman" w:hAnsi="Times New Roman" w:cs="Times New Roman"/>
          <w:bCs/>
          <w:sz w:val="24"/>
          <w:szCs w:val="24"/>
        </w:rPr>
        <w:t>Nehnuteľnos</w:t>
      </w:r>
      <w:r>
        <w:rPr>
          <w:rFonts w:ascii="Times New Roman" w:hAnsi="Times New Roman" w:cs="Times New Roman"/>
          <w:bCs/>
          <w:sz w:val="24"/>
          <w:szCs w:val="24"/>
        </w:rPr>
        <w:t>ti</w:t>
      </w:r>
      <w:r w:rsidRPr="002B29D6">
        <w:rPr>
          <w:rFonts w:ascii="Times New Roman" w:hAnsi="Times New Roman" w:cs="Times New Roman"/>
          <w:bCs/>
          <w:sz w:val="24"/>
          <w:szCs w:val="24"/>
        </w:rPr>
        <w:t xml:space="preserve"> pripadl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B29D6">
        <w:rPr>
          <w:rFonts w:ascii="Times New Roman" w:hAnsi="Times New Roman" w:cs="Times New Roman"/>
          <w:bCs/>
          <w:sz w:val="24"/>
          <w:szCs w:val="24"/>
        </w:rPr>
        <w:t xml:space="preserve"> štátu na základe Uznesenia o dedičstve 2D/31/2021, Dnot 49/2021.  </w:t>
      </w: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9D6">
        <w:rPr>
          <w:rFonts w:ascii="Times New Roman" w:hAnsi="Times New Roman" w:cs="Times New Roman"/>
          <w:bCs/>
          <w:sz w:val="24"/>
          <w:szCs w:val="24"/>
        </w:rPr>
        <w:t>Ponukové konanie bolo vykonané v súlade s ustanovením §8 ods.1 zákona 278/1993 Z.z. o správe majetku štátu v znení neskorších predpisov.</w:t>
      </w: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9D6">
        <w:rPr>
          <w:rFonts w:ascii="Times New Roman" w:hAnsi="Times New Roman" w:cs="Times New Roman"/>
          <w:bCs/>
          <w:sz w:val="24"/>
          <w:szCs w:val="24"/>
        </w:rPr>
        <w:t>Primeraná cena v zmysle ustanovenia §8a ods.3 zákona 278/1993 Z.z., bola zistená Znaleckým posudkom č. 141/2023, zo dňa 20.11.2023, ktorý vypracovala znalkyňa Ing. Dana Tatarkovičová, so sídlom Horná Hámre 75, 966 71 Horné Hámre. Podľa citovaného znaleckého posudku bola všeobecná hodnota týchto nehnuteľností určená na 11.900,-  €.</w:t>
      </w: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9D6">
        <w:rPr>
          <w:rFonts w:ascii="Times New Roman" w:hAnsi="Times New Roman" w:cs="Times New Roman"/>
          <w:bCs/>
          <w:sz w:val="24"/>
          <w:szCs w:val="24"/>
        </w:rPr>
        <w:t>Ponuka na prevod správy majetku štátu iným správcom bola zverejnená 25.01.2024 v Registri ponúkaného majetku štátu. V lehote stanovenej na doručovanie ponúk t.j. od 26.01.2024 do 26.02.2024, neprejavil záujem žiadny správca.</w:t>
      </w:r>
    </w:p>
    <w:p w:rsidR="002B29D6" w:rsidRPr="002B29D6" w:rsidRDefault="002B29D6" w:rsidP="002B29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1E56" w:rsidRDefault="00F95D76" w:rsidP="00E01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Vyhlásenie elektronickej aukcie</w:t>
      </w:r>
      <w:r w:rsidR="00345782">
        <w:rPr>
          <w:rFonts w:ascii="Times New Roman" w:hAnsi="Times New Roman" w:cs="Times New Roman"/>
          <w:sz w:val="24"/>
          <w:szCs w:val="24"/>
        </w:rPr>
        <w:t xml:space="preserve"> sa uskutočnilo</w:t>
      </w:r>
      <w:r w:rsidR="003A6842"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</w:t>
      </w:r>
      <w:r w:rsidR="001B3AEC" w:rsidRPr="00F95D76">
        <w:rPr>
          <w:rFonts w:ascii="Times New Roman" w:hAnsi="Times New Roman" w:cs="Times New Roman"/>
          <w:sz w:val="24"/>
          <w:szCs w:val="24"/>
        </w:rPr>
        <w:t xml:space="preserve">, dňa </w:t>
      </w:r>
      <w:r w:rsidR="00DA12A8">
        <w:rPr>
          <w:rFonts w:ascii="Times New Roman" w:hAnsi="Times New Roman" w:cs="Times New Roman"/>
          <w:sz w:val="24"/>
          <w:szCs w:val="24"/>
        </w:rPr>
        <w:t>07.03.2024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 s primeranou cenou </w:t>
      </w:r>
      <w:r w:rsidR="002B29D6">
        <w:rPr>
          <w:rFonts w:ascii="Times New Roman" w:hAnsi="Times New Roman" w:cs="Times New Roman"/>
          <w:sz w:val="24"/>
          <w:szCs w:val="24"/>
        </w:rPr>
        <w:t>11.900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,-€. </w:t>
      </w:r>
      <w:r w:rsidR="00D60B1E"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 w:rsidR="001207D1">
        <w:rPr>
          <w:rFonts w:ascii="Times New Roman" w:hAnsi="Times New Roman" w:cs="Times New Roman"/>
          <w:sz w:val="24"/>
          <w:szCs w:val="24"/>
        </w:rPr>
        <w:t xml:space="preserve"> (</w:t>
      </w:r>
      <w:r w:rsidR="00DA12A8">
        <w:rPr>
          <w:rFonts w:ascii="Times New Roman" w:hAnsi="Times New Roman" w:cs="Times New Roman"/>
          <w:sz w:val="24"/>
          <w:szCs w:val="24"/>
        </w:rPr>
        <w:t>08.03.2024</w:t>
      </w:r>
      <w:r w:rsidR="001207D1">
        <w:rPr>
          <w:rFonts w:ascii="Times New Roman" w:hAnsi="Times New Roman" w:cs="Times New Roman"/>
          <w:sz w:val="24"/>
          <w:szCs w:val="24"/>
        </w:rPr>
        <w:t xml:space="preserve"> – </w:t>
      </w:r>
      <w:r w:rsidR="00DA12A8">
        <w:rPr>
          <w:rFonts w:ascii="Times New Roman" w:hAnsi="Times New Roman" w:cs="Times New Roman"/>
          <w:sz w:val="24"/>
          <w:szCs w:val="24"/>
        </w:rPr>
        <w:t>08.04.2024</w:t>
      </w:r>
      <w:r w:rsidR="001207D1">
        <w:rPr>
          <w:rFonts w:ascii="Times New Roman" w:hAnsi="Times New Roman" w:cs="Times New Roman"/>
          <w:sz w:val="24"/>
          <w:szCs w:val="24"/>
        </w:rPr>
        <w:t>)</w:t>
      </w:r>
      <w:r w:rsidR="00D60B1E" w:rsidRPr="00D60B1E">
        <w:rPr>
          <w:rFonts w:ascii="Times New Roman" w:hAnsi="Times New Roman" w:cs="Times New Roman"/>
          <w:sz w:val="24"/>
          <w:szCs w:val="24"/>
        </w:rPr>
        <w:t xml:space="preserve"> </w:t>
      </w:r>
      <w:r w:rsidR="00DA12A8">
        <w:rPr>
          <w:rFonts w:ascii="Times New Roman" w:hAnsi="Times New Roman" w:cs="Times New Roman"/>
          <w:sz w:val="24"/>
          <w:szCs w:val="24"/>
        </w:rPr>
        <w:t>neprihlásil žiadny záujemca.</w:t>
      </w:r>
    </w:p>
    <w:p w:rsidR="001252C8" w:rsidRDefault="001252C8" w:rsidP="00E01E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36B41" w:rsidRDefault="00C36B41" w:rsidP="00C36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Druhé vyhlásenie elektronickej aukcie sa uskutočnilo</w:t>
      </w:r>
      <w:r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štátu, dňa </w:t>
      </w:r>
      <w:r>
        <w:rPr>
          <w:rFonts w:ascii="Times New Roman" w:hAnsi="Times New Roman" w:cs="Times New Roman"/>
          <w:sz w:val="24"/>
          <w:szCs w:val="24"/>
        </w:rPr>
        <w:t>10.04.2024</w:t>
      </w:r>
      <w:r w:rsidRPr="00F95D76">
        <w:rPr>
          <w:rFonts w:ascii="Times New Roman" w:hAnsi="Times New Roman" w:cs="Times New Roman"/>
          <w:sz w:val="24"/>
          <w:szCs w:val="24"/>
        </w:rPr>
        <w:t>, s primeranou cenou</w:t>
      </w:r>
      <w:r>
        <w:rPr>
          <w:rFonts w:ascii="Times New Roman" w:hAnsi="Times New Roman" w:cs="Times New Roman"/>
          <w:sz w:val="24"/>
          <w:szCs w:val="24"/>
        </w:rPr>
        <w:t xml:space="preserve"> (zníženou o 10%)</w:t>
      </w:r>
      <w:r w:rsidRPr="00F95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10.710</w:t>
      </w:r>
      <w:r w:rsidRPr="00F95D76">
        <w:rPr>
          <w:rFonts w:ascii="Times New Roman" w:hAnsi="Times New Roman" w:cs="Times New Roman"/>
          <w:sz w:val="24"/>
          <w:szCs w:val="24"/>
        </w:rPr>
        <w:t xml:space="preserve">,-€. </w:t>
      </w:r>
      <w:r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>
        <w:rPr>
          <w:rFonts w:ascii="Times New Roman" w:hAnsi="Times New Roman" w:cs="Times New Roman"/>
          <w:sz w:val="24"/>
          <w:szCs w:val="24"/>
        </w:rPr>
        <w:t xml:space="preserve"> (11.04.2024 – 10.05.2024)</w:t>
      </w:r>
      <w:r w:rsidRPr="00D6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neprihlásil žiadny záujemca.</w:t>
      </w:r>
    </w:p>
    <w:p w:rsidR="00C36B41" w:rsidRDefault="00C36B41" w:rsidP="00125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0A5" w:rsidRDefault="003D20A5" w:rsidP="003D2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Tretie</w:t>
      </w:r>
      <w:r>
        <w:rPr>
          <w:rFonts w:ascii="Times New Roman" w:hAnsi="Times New Roman" w:cs="Times New Roman"/>
          <w:sz w:val="24"/>
          <w:szCs w:val="24"/>
        </w:rPr>
        <w:t xml:space="preserve"> vyhlásenie elektronickej aukcie sa uskutočnilo</w:t>
      </w:r>
      <w:r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štátu, dňa </w:t>
      </w:r>
      <w:r>
        <w:rPr>
          <w:rFonts w:ascii="Times New Roman" w:hAnsi="Times New Roman" w:cs="Times New Roman"/>
          <w:sz w:val="24"/>
          <w:szCs w:val="24"/>
        </w:rPr>
        <w:t>20.05.2024</w:t>
      </w:r>
      <w:r w:rsidRPr="00F95D76">
        <w:rPr>
          <w:rFonts w:ascii="Times New Roman" w:hAnsi="Times New Roman" w:cs="Times New Roman"/>
          <w:sz w:val="24"/>
          <w:szCs w:val="24"/>
        </w:rPr>
        <w:t>, s primeranou cenou</w:t>
      </w:r>
      <w:r>
        <w:rPr>
          <w:rFonts w:ascii="Times New Roman" w:hAnsi="Times New Roman" w:cs="Times New Roman"/>
          <w:sz w:val="24"/>
          <w:szCs w:val="24"/>
        </w:rPr>
        <w:t xml:space="preserve"> (zníženou o 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0%)</w:t>
      </w:r>
      <w:r w:rsidRPr="00F95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8.330</w:t>
      </w:r>
      <w:r w:rsidRPr="00F95D76">
        <w:rPr>
          <w:rFonts w:ascii="Times New Roman" w:hAnsi="Times New Roman" w:cs="Times New Roman"/>
          <w:sz w:val="24"/>
          <w:szCs w:val="24"/>
        </w:rPr>
        <w:t xml:space="preserve">,-€. </w:t>
      </w:r>
      <w:r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21.05.2024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17.06</w:t>
      </w:r>
      <w:r>
        <w:rPr>
          <w:rFonts w:ascii="Times New Roman" w:hAnsi="Times New Roman" w:cs="Times New Roman"/>
          <w:sz w:val="24"/>
          <w:szCs w:val="24"/>
        </w:rPr>
        <w:t>.2024)</w:t>
      </w:r>
      <w:r w:rsidRPr="00D6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neprihlásil žiadny záujemca.</w:t>
      </w:r>
    </w:p>
    <w:p w:rsidR="00E01E56" w:rsidRDefault="00345782" w:rsidP="00125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782B" w:rsidRPr="00D60B1E">
        <w:rPr>
          <w:rFonts w:ascii="Times New Roman" w:hAnsi="Times New Roman" w:cs="Times New Roman"/>
          <w:sz w:val="24"/>
          <w:szCs w:val="24"/>
        </w:rPr>
        <w:t xml:space="preserve">omisia konštatovala, že </w:t>
      </w:r>
      <w:r w:rsidR="003D20A5">
        <w:rPr>
          <w:rFonts w:ascii="Times New Roman" w:hAnsi="Times New Roman" w:cs="Times New Roman"/>
          <w:sz w:val="24"/>
          <w:szCs w:val="24"/>
        </w:rPr>
        <w:t>3</w:t>
      </w:r>
      <w:r w:rsidR="00C36B41">
        <w:rPr>
          <w:rFonts w:ascii="Times New Roman" w:hAnsi="Times New Roman" w:cs="Times New Roman"/>
          <w:sz w:val="24"/>
          <w:szCs w:val="24"/>
        </w:rPr>
        <w:t>.</w:t>
      </w:r>
      <w:r w:rsidR="0005599A">
        <w:rPr>
          <w:rFonts w:ascii="Times New Roman" w:hAnsi="Times New Roman" w:cs="Times New Roman"/>
          <w:sz w:val="24"/>
          <w:szCs w:val="24"/>
        </w:rPr>
        <w:t>V</w:t>
      </w:r>
      <w:r w:rsidR="0033782B">
        <w:rPr>
          <w:rFonts w:ascii="Times New Roman" w:hAnsi="Times New Roman" w:cs="Times New Roman"/>
          <w:sz w:val="24"/>
          <w:szCs w:val="24"/>
        </w:rPr>
        <w:t>yhlásenie elektronickej aukcie</w:t>
      </w:r>
      <w:r w:rsidR="0033782B" w:rsidRPr="00F95D76">
        <w:rPr>
          <w:rFonts w:ascii="Times New Roman" w:hAnsi="Times New Roman" w:cs="Times New Roman"/>
          <w:sz w:val="24"/>
          <w:szCs w:val="24"/>
        </w:rPr>
        <w:t xml:space="preserve"> </w:t>
      </w:r>
      <w:r w:rsidR="0033782B">
        <w:rPr>
          <w:rFonts w:ascii="Times New Roman" w:hAnsi="Times New Roman" w:cs="Times New Roman"/>
          <w:sz w:val="24"/>
          <w:szCs w:val="24"/>
        </w:rPr>
        <w:t xml:space="preserve">bolo </w:t>
      </w:r>
      <w:r w:rsidR="001252C8">
        <w:rPr>
          <w:rFonts w:ascii="Times New Roman" w:hAnsi="Times New Roman" w:cs="Times New Roman"/>
          <w:sz w:val="24"/>
          <w:szCs w:val="24"/>
        </w:rPr>
        <w:t>ne</w:t>
      </w:r>
      <w:r w:rsidR="0033782B" w:rsidRPr="00D60B1E">
        <w:rPr>
          <w:rFonts w:ascii="Times New Roman" w:hAnsi="Times New Roman" w:cs="Times New Roman"/>
          <w:sz w:val="24"/>
          <w:szCs w:val="24"/>
        </w:rPr>
        <w:t>úspešné.</w:t>
      </w:r>
      <w:r w:rsidR="0033782B">
        <w:rPr>
          <w:rFonts w:ascii="Times New Roman" w:hAnsi="Times New Roman" w:cs="Times New Roman"/>
          <w:sz w:val="24"/>
          <w:szCs w:val="24"/>
        </w:rPr>
        <w:t xml:space="preserve"> </w:t>
      </w:r>
      <w:r w:rsidR="001252C8">
        <w:rPr>
          <w:rFonts w:ascii="Times New Roman" w:hAnsi="Times New Roman" w:cs="Times New Roman"/>
          <w:sz w:val="24"/>
          <w:szCs w:val="24"/>
        </w:rPr>
        <w:t>Bude nasledo</w:t>
      </w:r>
      <w:r w:rsidR="00C36B41">
        <w:rPr>
          <w:rFonts w:ascii="Times New Roman" w:hAnsi="Times New Roman" w:cs="Times New Roman"/>
          <w:sz w:val="24"/>
          <w:szCs w:val="24"/>
        </w:rPr>
        <w:t>vať zníženie primeranej ceny o </w:t>
      </w:r>
      <w:r w:rsidR="003D20A5">
        <w:rPr>
          <w:rFonts w:ascii="Times New Roman" w:hAnsi="Times New Roman" w:cs="Times New Roman"/>
          <w:sz w:val="24"/>
          <w:szCs w:val="24"/>
        </w:rPr>
        <w:t>6</w:t>
      </w:r>
      <w:r w:rsidR="001252C8">
        <w:rPr>
          <w:rFonts w:ascii="Times New Roman" w:hAnsi="Times New Roman" w:cs="Times New Roman"/>
          <w:sz w:val="24"/>
          <w:szCs w:val="24"/>
        </w:rPr>
        <w:t>0 %.</w:t>
      </w: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P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F95D76" w:rsidRPr="00E854C5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3D20A5">
        <w:rPr>
          <w:rFonts w:ascii="Times New Roman" w:hAnsi="Times New Roman" w:cs="Times New Roman"/>
          <w:sz w:val="24"/>
          <w:szCs w:val="24"/>
        </w:rPr>
        <w:t>21.06</w:t>
      </w:r>
      <w:bookmarkStart w:id="0" w:name="_GoBack"/>
      <w:bookmarkEnd w:id="0"/>
      <w:r w:rsidR="001252C8">
        <w:rPr>
          <w:rFonts w:ascii="Times New Roman" w:hAnsi="Times New Roman" w:cs="Times New Roman"/>
          <w:sz w:val="24"/>
          <w:szCs w:val="24"/>
        </w:rPr>
        <w:t>.2024</w:t>
      </w:r>
    </w:p>
    <w:sectPr w:rsidR="00F95D76" w:rsidRPr="00E854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77" w:rsidRDefault="00774677" w:rsidP="00345782">
      <w:pPr>
        <w:spacing w:after="0" w:line="240" w:lineRule="auto"/>
      </w:pPr>
      <w:r>
        <w:separator/>
      </w:r>
    </w:p>
  </w:endnote>
  <w:endnote w:type="continuationSeparator" w:id="0">
    <w:p w:rsidR="00774677" w:rsidRDefault="00774677" w:rsidP="0034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20808"/>
      <w:docPartObj>
        <w:docPartGallery w:val="Page Numbers (Bottom of Page)"/>
        <w:docPartUnique/>
      </w:docPartObj>
    </w:sdtPr>
    <w:sdtEndPr/>
    <w:sdtContent>
      <w:p w:rsidR="00345782" w:rsidRDefault="003457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A5">
          <w:rPr>
            <w:noProof/>
          </w:rPr>
          <w:t>1</w:t>
        </w:r>
        <w:r>
          <w:fldChar w:fldCharType="end"/>
        </w:r>
      </w:p>
    </w:sdtContent>
  </w:sdt>
  <w:p w:rsidR="00345782" w:rsidRDefault="003457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77" w:rsidRDefault="00774677" w:rsidP="00345782">
      <w:pPr>
        <w:spacing w:after="0" w:line="240" w:lineRule="auto"/>
      </w:pPr>
      <w:r>
        <w:separator/>
      </w:r>
    </w:p>
  </w:footnote>
  <w:footnote w:type="continuationSeparator" w:id="0">
    <w:p w:rsidR="00774677" w:rsidRDefault="00774677" w:rsidP="0034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490"/>
    <w:multiLevelType w:val="hybridMultilevel"/>
    <w:tmpl w:val="58EA898A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655FC"/>
    <w:multiLevelType w:val="hybridMultilevel"/>
    <w:tmpl w:val="8A80C9BE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860D2"/>
    <w:multiLevelType w:val="hybridMultilevel"/>
    <w:tmpl w:val="1D42E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9D7"/>
    <w:multiLevelType w:val="hybridMultilevel"/>
    <w:tmpl w:val="39D61EB0"/>
    <w:lvl w:ilvl="0" w:tplc="71541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3F6C"/>
    <w:multiLevelType w:val="hybridMultilevel"/>
    <w:tmpl w:val="3D381F60"/>
    <w:lvl w:ilvl="0" w:tplc="8878D866">
      <w:start w:val="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1224"/>
    <w:multiLevelType w:val="hybridMultilevel"/>
    <w:tmpl w:val="8FDC5AF2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7E3BBC"/>
    <w:multiLevelType w:val="hybridMultilevel"/>
    <w:tmpl w:val="481A7438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290C89"/>
    <w:multiLevelType w:val="hybridMultilevel"/>
    <w:tmpl w:val="CCBC0026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312B"/>
    <w:multiLevelType w:val="hybridMultilevel"/>
    <w:tmpl w:val="9354A972"/>
    <w:lvl w:ilvl="0" w:tplc="542A2D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C450C0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95361"/>
    <w:multiLevelType w:val="hybridMultilevel"/>
    <w:tmpl w:val="3B5EEE34"/>
    <w:lvl w:ilvl="0" w:tplc="58CAD0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44A34"/>
    <w:multiLevelType w:val="hybridMultilevel"/>
    <w:tmpl w:val="C7909A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1CC"/>
    <w:multiLevelType w:val="hybridMultilevel"/>
    <w:tmpl w:val="8440F414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01EED"/>
    <w:rsid w:val="0005599A"/>
    <w:rsid w:val="001207D1"/>
    <w:rsid w:val="001252C8"/>
    <w:rsid w:val="001B3AEC"/>
    <w:rsid w:val="001D0AD4"/>
    <w:rsid w:val="002B29D6"/>
    <w:rsid w:val="002C5A39"/>
    <w:rsid w:val="0033782B"/>
    <w:rsid w:val="00345782"/>
    <w:rsid w:val="003A6842"/>
    <w:rsid w:val="003D20A5"/>
    <w:rsid w:val="004E5A27"/>
    <w:rsid w:val="005A227E"/>
    <w:rsid w:val="006A33FF"/>
    <w:rsid w:val="006C380E"/>
    <w:rsid w:val="006E71FD"/>
    <w:rsid w:val="00766548"/>
    <w:rsid w:val="00774677"/>
    <w:rsid w:val="00792C3F"/>
    <w:rsid w:val="007E1910"/>
    <w:rsid w:val="00850869"/>
    <w:rsid w:val="00865D78"/>
    <w:rsid w:val="008858E5"/>
    <w:rsid w:val="00895D4F"/>
    <w:rsid w:val="008A778E"/>
    <w:rsid w:val="00937DA4"/>
    <w:rsid w:val="009A6F4C"/>
    <w:rsid w:val="009B2660"/>
    <w:rsid w:val="00B26600"/>
    <w:rsid w:val="00B630FB"/>
    <w:rsid w:val="00BD0510"/>
    <w:rsid w:val="00C36B41"/>
    <w:rsid w:val="00C71A6A"/>
    <w:rsid w:val="00D352AA"/>
    <w:rsid w:val="00D60B1E"/>
    <w:rsid w:val="00DA12A8"/>
    <w:rsid w:val="00E01E56"/>
    <w:rsid w:val="00E1607F"/>
    <w:rsid w:val="00E7050D"/>
    <w:rsid w:val="00E854C5"/>
    <w:rsid w:val="00F731DD"/>
    <w:rsid w:val="00F95D76"/>
    <w:rsid w:val="00FB1EE2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1DD8E-E40C-4CF4-8E3C-2ADDDB0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D7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782"/>
  </w:style>
  <w:style w:type="paragraph" w:styleId="Pta">
    <w:name w:val="footer"/>
    <w:basedOn w:val="Normlny"/>
    <w:link w:val="Pt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26</cp:revision>
  <cp:lastPrinted>2024-06-21T10:50:00Z</cp:lastPrinted>
  <dcterms:created xsi:type="dcterms:W3CDTF">2019-03-06T07:25:00Z</dcterms:created>
  <dcterms:modified xsi:type="dcterms:W3CDTF">2024-06-21T10:51:00Z</dcterms:modified>
</cp:coreProperties>
</file>