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437" w:rsidRPr="002E0970" w:rsidRDefault="00312437" w:rsidP="00BE2B57">
      <w:pPr>
        <w:jc w:val="center"/>
        <w:rPr>
          <w:b/>
          <w:sz w:val="28"/>
          <w:szCs w:val="24"/>
        </w:rPr>
      </w:pPr>
      <w:r w:rsidRPr="002E0970">
        <w:rPr>
          <w:b/>
          <w:sz w:val="28"/>
          <w:szCs w:val="24"/>
        </w:rPr>
        <w:t>Z á p i</w:t>
      </w:r>
      <w:r w:rsidR="0000648E" w:rsidRPr="002E0970">
        <w:rPr>
          <w:b/>
          <w:sz w:val="28"/>
          <w:szCs w:val="24"/>
        </w:rPr>
        <w:t> </w:t>
      </w:r>
      <w:r w:rsidRPr="002E0970">
        <w:rPr>
          <w:b/>
          <w:sz w:val="28"/>
          <w:szCs w:val="24"/>
        </w:rPr>
        <w:t>s</w:t>
      </w:r>
    </w:p>
    <w:p w:rsidR="0072490F" w:rsidRDefault="0072490F" w:rsidP="00BE2B57">
      <w:pPr>
        <w:jc w:val="center"/>
        <w:rPr>
          <w:b/>
          <w:sz w:val="24"/>
          <w:szCs w:val="24"/>
        </w:rPr>
      </w:pPr>
    </w:p>
    <w:p w:rsidR="00432764" w:rsidRPr="002E0970" w:rsidRDefault="00432764" w:rsidP="00BE2B57">
      <w:pPr>
        <w:jc w:val="center"/>
        <w:rPr>
          <w:b/>
          <w:sz w:val="24"/>
          <w:szCs w:val="24"/>
        </w:rPr>
      </w:pPr>
    </w:p>
    <w:p w:rsidR="00312437" w:rsidRPr="002E0970" w:rsidRDefault="00312437" w:rsidP="00BE2B57">
      <w:pPr>
        <w:jc w:val="both"/>
        <w:rPr>
          <w:b/>
          <w:sz w:val="24"/>
          <w:szCs w:val="24"/>
        </w:rPr>
      </w:pPr>
      <w:r w:rsidRPr="002E0970">
        <w:rPr>
          <w:b/>
          <w:sz w:val="24"/>
          <w:szCs w:val="24"/>
        </w:rPr>
        <w:t>z  komisionálneho  vyhodnotenia  cenových  ponúk  podľa § 8a zákona  č. 278/1993  Z. z. o</w:t>
      </w:r>
      <w:r w:rsidR="00C7349B" w:rsidRPr="002E0970">
        <w:rPr>
          <w:b/>
          <w:sz w:val="24"/>
          <w:szCs w:val="24"/>
        </w:rPr>
        <w:t> </w:t>
      </w:r>
      <w:r w:rsidRPr="002E0970">
        <w:rPr>
          <w:b/>
          <w:sz w:val="24"/>
          <w:szCs w:val="24"/>
        </w:rPr>
        <w:t xml:space="preserve">správe majetku štátu v znení neskorších predpisov </w:t>
      </w:r>
      <w:r w:rsidR="0032056F" w:rsidRPr="002E0970">
        <w:rPr>
          <w:b/>
          <w:sz w:val="24"/>
          <w:szCs w:val="24"/>
        </w:rPr>
        <w:t xml:space="preserve">(ďalej len „zákon“) </w:t>
      </w:r>
      <w:r w:rsidRPr="002E0970">
        <w:rPr>
          <w:b/>
          <w:sz w:val="24"/>
          <w:szCs w:val="24"/>
        </w:rPr>
        <w:t>v osobitnom ponukovom konaní na nehnuteľnosti vo vlastníctve SR v dočasnej správe Okr</w:t>
      </w:r>
      <w:r w:rsidR="00F82415" w:rsidRPr="002E0970">
        <w:rPr>
          <w:b/>
          <w:sz w:val="24"/>
          <w:szCs w:val="24"/>
        </w:rPr>
        <w:t xml:space="preserve">esného úradu Nitra zo dňa  </w:t>
      </w:r>
      <w:r w:rsidR="00F92AFD">
        <w:rPr>
          <w:b/>
          <w:sz w:val="24"/>
          <w:szCs w:val="24"/>
        </w:rPr>
        <w:t>18.07</w:t>
      </w:r>
      <w:r w:rsidR="008830CA">
        <w:rPr>
          <w:b/>
          <w:sz w:val="24"/>
          <w:szCs w:val="24"/>
        </w:rPr>
        <w:t>.2024</w:t>
      </w:r>
      <w:r w:rsidR="00167F11">
        <w:rPr>
          <w:b/>
          <w:sz w:val="24"/>
          <w:szCs w:val="24"/>
        </w:rPr>
        <w:t>.</w:t>
      </w:r>
    </w:p>
    <w:p w:rsidR="0072490F" w:rsidRDefault="0072490F" w:rsidP="00BE2B57">
      <w:pPr>
        <w:jc w:val="both"/>
        <w:rPr>
          <w:b/>
          <w:sz w:val="24"/>
          <w:szCs w:val="24"/>
        </w:rPr>
      </w:pPr>
    </w:p>
    <w:p w:rsidR="00432764" w:rsidRPr="002E0970" w:rsidRDefault="00432764" w:rsidP="00BE2B57">
      <w:pPr>
        <w:jc w:val="both"/>
        <w:rPr>
          <w:b/>
          <w:sz w:val="24"/>
          <w:szCs w:val="24"/>
        </w:rPr>
      </w:pPr>
    </w:p>
    <w:p w:rsidR="00312437" w:rsidRDefault="00312437" w:rsidP="00BE2B57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>Predmetom zasadnutia komisie bolo vyhodnotenie osobitného ponukového konania na majetok štátu v</w:t>
      </w:r>
      <w:r w:rsidR="00CC567E" w:rsidRPr="002E0970">
        <w:rPr>
          <w:sz w:val="24"/>
          <w:szCs w:val="24"/>
        </w:rPr>
        <w:t> </w:t>
      </w:r>
      <w:r w:rsidRPr="002E0970">
        <w:rPr>
          <w:sz w:val="24"/>
          <w:szCs w:val="24"/>
        </w:rPr>
        <w:t>dočasnej správe Okresného úradu Nitra zverejnen</w:t>
      </w:r>
      <w:r w:rsidR="008D4F7B" w:rsidRPr="002E0970">
        <w:rPr>
          <w:sz w:val="24"/>
          <w:szCs w:val="24"/>
        </w:rPr>
        <w:t>ého</w:t>
      </w:r>
      <w:r w:rsidRPr="002E0970">
        <w:rPr>
          <w:sz w:val="24"/>
          <w:szCs w:val="24"/>
        </w:rPr>
        <w:t xml:space="preserve"> v registri ponúkaného majetku štátu (ďalej RPMŠ):</w:t>
      </w:r>
    </w:p>
    <w:p w:rsidR="00B43856" w:rsidRDefault="00B43856" w:rsidP="00BE2B57">
      <w:pPr>
        <w:jc w:val="both"/>
        <w:rPr>
          <w:sz w:val="24"/>
          <w:szCs w:val="24"/>
        </w:rPr>
      </w:pPr>
    </w:p>
    <w:p w:rsidR="00432764" w:rsidRDefault="00432764" w:rsidP="00BE2B57">
      <w:pPr>
        <w:jc w:val="both"/>
        <w:rPr>
          <w:sz w:val="24"/>
          <w:szCs w:val="24"/>
        </w:rPr>
      </w:pPr>
      <w:bookmarkStart w:id="0" w:name="_GoBack"/>
      <w:bookmarkEnd w:id="0"/>
    </w:p>
    <w:p w:rsidR="00F92AFD" w:rsidRPr="00C07ECC" w:rsidRDefault="00F92AFD" w:rsidP="00F92AFD">
      <w:pPr>
        <w:pStyle w:val="Odsekzoznamu"/>
        <w:numPr>
          <w:ilvl w:val="0"/>
          <w:numId w:val="14"/>
        </w:numPr>
        <w:tabs>
          <w:tab w:val="left" w:pos="7020"/>
          <w:tab w:val="left" w:pos="7380"/>
          <w:tab w:val="left" w:pos="7560"/>
        </w:tabs>
        <w:ind w:left="284" w:right="-108" w:hanging="284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C07ECC">
        <w:rPr>
          <w:rFonts w:ascii="Times New Roman" w:hAnsi="Times New Roman"/>
          <w:b/>
          <w:i/>
          <w:sz w:val="28"/>
          <w:szCs w:val="28"/>
        </w:rPr>
        <w:t xml:space="preserve">Názov ponuky: </w:t>
      </w:r>
      <w:hyperlink r:id="rId8" w:history="1">
        <w:r w:rsidRPr="00C07ECC">
          <w:rPr>
            <w:rStyle w:val="Hypertextovprepojenie"/>
            <w:rFonts w:ascii="Times New Roman" w:hAnsi="Times New Roman"/>
            <w:b/>
            <w:bCs/>
            <w:i/>
            <w:color w:val="auto"/>
            <w:sz w:val="28"/>
            <w:szCs w:val="28"/>
            <w:u w:val="none"/>
          </w:rPr>
          <w:t xml:space="preserve">Spoluvlastnícky podiel 3/30 k </w:t>
        </w:r>
        <w:r>
          <w:rPr>
            <w:rStyle w:val="Hypertextovprepojenie"/>
            <w:rFonts w:ascii="Times New Roman" w:hAnsi="Times New Roman"/>
            <w:b/>
            <w:bCs/>
            <w:i/>
            <w:color w:val="auto"/>
            <w:sz w:val="28"/>
            <w:szCs w:val="28"/>
            <w:u w:val="none"/>
          </w:rPr>
          <w:t>RD</w:t>
        </w:r>
        <w:r w:rsidRPr="00C07ECC">
          <w:rPr>
            <w:rStyle w:val="Hypertextovprepojenie"/>
            <w:rFonts w:ascii="Times New Roman" w:hAnsi="Times New Roman"/>
            <w:b/>
            <w:bCs/>
            <w:i/>
            <w:color w:val="auto"/>
            <w:sz w:val="28"/>
            <w:szCs w:val="28"/>
            <w:u w:val="none"/>
          </w:rPr>
          <w:t xml:space="preserve"> </w:t>
        </w:r>
        <w:r>
          <w:rPr>
            <w:rStyle w:val="Hypertextovprepojenie"/>
            <w:rFonts w:ascii="Times New Roman" w:hAnsi="Times New Roman"/>
            <w:b/>
            <w:bCs/>
            <w:i/>
            <w:color w:val="auto"/>
            <w:sz w:val="28"/>
            <w:szCs w:val="28"/>
            <w:u w:val="none"/>
          </w:rPr>
          <w:t xml:space="preserve">so </w:t>
        </w:r>
        <w:proofErr w:type="spellStart"/>
        <w:r w:rsidRPr="00C07ECC">
          <w:rPr>
            <w:rStyle w:val="Hypertextovprepojenie"/>
            <w:rFonts w:ascii="Times New Roman" w:hAnsi="Times New Roman"/>
            <w:b/>
            <w:bCs/>
            <w:i/>
            <w:color w:val="auto"/>
            <w:sz w:val="28"/>
            <w:szCs w:val="28"/>
            <w:u w:val="none"/>
          </w:rPr>
          <w:t>s</w:t>
        </w:r>
        <w:r>
          <w:rPr>
            <w:rStyle w:val="Hypertextovprepojenie"/>
            <w:rFonts w:ascii="Times New Roman" w:hAnsi="Times New Roman"/>
            <w:b/>
            <w:bCs/>
            <w:i/>
            <w:color w:val="auto"/>
            <w:sz w:val="28"/>
            <w:szCs w:val="28"/>
            <w:u w:val="none"/>
          </w:rPr>
          <w:t>úp</w:t>
        </w:r>
        <w:proofErr w:type="spellEnd"/>
        <w:r w:rsidRPr="00C07ECC">
          <w:rPr>
            <w:rStyle w:val="Hypertextovprepojenie"/>
            <w:rFonts w:ascii="Times New Roman" w:hAnsi="Times New Roman"/>
            <w:b/>
            <w:bCs/>
            <w:i/>
            <w:color w:val="auto"/>
            <w:sz w:val="28"/>
            <w:szCs w:val="28"/>
            <w:u w:val="none"/>
          </w:rPr>
          <w:t>. č. 95 s pozemkami v</w:t>
        </w:r>
        <w:r w:rsidR="006B3FA5">
          <w:rPr>
            <w:rStyle w:val="Hypertextovprepojenie"/>
            <w:rFonts w:ascii="Times New Roman" w:hAnsi="Times New Roman"/>
            <w:b/>
            <w:bCs/>
            <w:i/>
            <w:color w:val="auto"/>
            <w:sz w:val="28"/>
            <w:szCs w:val="28"/>
            <w:u w:val="none"/>
          </w:rPr>
          <w:t> </w:t>
        </w:r>
        <w:r w:rsidRPr="00C07ECC">
          <w:rPr>
            <w:rStyle w:val="Hypertextovprepojenie"/>
            <w:rFonts w:ascii="Times New Roman" w:hAnsi="Times New Roman"/>
            <w:b/>
            <w:bCs/>
            <w:i/>
            <w:color w:val="auto"/>
            <w:sz w:val="28"/>
            <w:szCs w:val="28"/>
            <w:u w:val="none"/>
          </w:rPr>
          <w:t>k. ú. Okoličná na Ostrove</w:t>
        </w:r>
      </w:hyperlink>
    </w:p>
    <w:p w:rsidR="00F92AFD" w:rsidRPr="00F92AFD" w:rsidRDefault="00F92AFD" w:rsidP="00F92AFD">
      <w:pPr>
        <w:tabs>
          <w:tab w:val="left" w:pos="7020"/>
          <w:tab w:val="left" w:pos="7380"/>
          <w:tab w:val="left" w:pos="7560"/>
        </w:tabs>
        <w:ind w:right="-108"/>
        <w:jc w:val="both"/>
        <w:rPr>
          <w:rFonts w:cs="Helvetica"/>
          <w:b/>
          <w:bCs/>
          <w:i/>
          <w:sz w:val="24"/>
        </w:rPr>
      </w:pPr>
    </w:p>
    <w:p w:rsidR="00F92AFD" w:rsidRPr="0059497C" w:rsidRDefault="00F92AFD" w:rsidP="00F92AFD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</w:rPr>
      </w:pPr>
      <w:r w:rsidRPr="0059497C">
        <w:rPr>
          <w:sz w:val="24"/>
        </w:rPr>
        <w:t xml:space="preserve">Nehnuteľnosti v okrese Komárno,  obec Okoličná na Ostrove, k. ú. Okoličná na Ostrove, </w:t>
      </w:r>
      <w:r w:rsidRPr="0059497C">
        <w:rPr>
          <w:b/>
          <w:sz w:val="24"/>
        </w:rPr>
        <w:t>LV č.</w:t>
      </w:r>
      <w:r>
        <w:rPr>
          <w:b/>
          <w:sz w:val="24"/>
        </w:rPr>
        <w:t> </w:t>
      </w:r>
      <w:r w:rsidRPr="0059497C">
        <w:rPr>
          <w:b/>
          <w:sz w:val="24"/>
        </w:rPr>
        <w:t>2008</w:t>
      </w:r>
      <w:r w:rsidRPr="0059497C">
        <w:rPr>
          <w:sz w:val="24"/>
        </w:rPr>
        <w:t xml:space="preserve">, </w:t>
      </w:r>
      <w:proofErr w:type="spellStart"/>
      <w:r w:rsidRPr="0059497C">
        <w:rPr>
          <w:sz w:val="24"/>
        </w:rPr>
        <w:t>parc</w:t>
      </w:r>
      <w:proofErr w:type="spellEnd"/>
      <w:r w:rsidRPr="0059497C">
        <w:rPr>
          <w:sz w:val="24"/>
        </w:rPr>
        <w:t>. C KN č. 86 zastavaná plocha a nádvorie s výmerou 1042 m</w:t>
      </w:r>
      <w:r w:rsidRPr="0059497C">
        <w:rPr>
          <w:sz w:val="24"/>
          <w:vertAlign w:val="superscript"/>
        </w:rPr>
        <w:t>2</w:t>
      </w:r>
      <w:r w:rsidRPr="0059497C">
        <w:rPr>
          <w:sz w:val="24"/>
        </w:rPr>
        <w:t xml:space="preserve"> v podiele 3/30, </w:t>
      </w:r>
      <w:proofErr w:type="spellStart"/>
      <w:r w:rsidRPr="0059497C">
        <w:rPr>
          <w:sz w:val="24"/>
        </w:rPr>
        <w:t>parc</w:t>
      </w:r>
      <w:proofErr w:type="spellEnd"/>
      <w:r w:rsidRPr="0059497C">
        <w:rPr>
          <w:sz w:val="24"/>
        </w:rPr>
        <w:t>. C KN č. 88/2 zastavaná plocha a nádvorie s výmerou 449 m</w:t>
      </w:r>
      <w:r w:rsidRPr="0059497C">
        <w:rPr>
          <w:sz w:val="24"/>
          <w:vertAlign w:val="superscript"/>
        </w:rPr>
        <w:t>2</w:t>
      </w:r>
      <w:r w:rsidRPr="0059497C">
        <w:rPr>
          <w:sz w:val="24"/>
        </w:rPr>
        <w:t xml:space="preserve"> v podiele 3/30, stavba (rodinný dom) so </w:t>
      </w:r>
      <w:proofErr w:type="spellStart"/>
      <w:r w:rsidRPr="0059497C">
        <w:rPr>
          <w:sz w:val="24"/>
        </w:rPr>
        <w:t>súp</w:t>
      </w:r>
      <w:proofErr w:type="spellEnd"/>
      <w:r w:rsidRPr="0059497C">
        <w:rPr>
          <w:sz w:val="24"/>
        </w:rPr>
        <w:t>. č. 95 na pozemku parcelné č. 86 v podiele 3/30.</w:t>
      </w:r>
    </w:p>
    <w:p w:rsidR="00F92AFD" w:rsidRPr="00F92AFD" w:rsidRDefault="00F92AFD" w:rsidP="00F92AFD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</w:rPr>
      </w:pPr>
      <w:r w:rsidRPr="0059497C">
        <w:rPr>
          <w:sz w:val="24"/>
        </w:rPr>
        <w:t xml:space="preserve">Primeraná cena nehnuteľností </w:t>
      </w:r>
      <w:r w:rsidRPr="00F92AFD">
        <w:rPr>
          <w:b/>
          <w:sz w:val="24"/>
        </w:rPr>
        <w:t>znížená o</w:t>
      </w:r>
      <w:r>
        <w:rPr>
          <w:b/>
          <w:sz w:val="24"/>
        </w:rPr>
        <w:t> 3</w:t>
      </w:r>
      <w:r w:rsidRPr="00F92AFD">
        <w:rPr>
          <w:b/>
          <w:sz w:val="24"/>
        </w:rPr>
        <w:t>0</w:t>
      </w:r>
      <w:r>
        <w:rPr>
          <w:b/>
          <w:sz w:val="24"/>
        </w:rPr>
        <w:t xml:space="preserve"> </w:t>
      </w:r>
      <w:r w:rsidRPr="00F92AFD">
        <w:rPr>
          <w:b/>
          <w:sz w:val="24"/>
        </w:rPr>
        <w:t xml:space="preserve">% </w:t>
      </w:r>
      <w:r w:rsidRPr="00F92AFD">
        <w:rPr>
          <w:b/>
          <w:sz w:val="24"/>
        </w:rPr>
        <w:t xml:space="preserve">je </w:t>
      </w:r>
      <w:r w:rsidRPr="00F92AFD">
        <w:rPr>
          <w:b/>
          <w:sz w:val="24"/>
        </w:rPr>
        <w:t>1 967,00 €</w:t>
      </w:r>
      <w:r>
        <w:rPr>
          <w:sz w:val="24"/>
        </w:rPr>
        <w:t xml:space="preserve"> (primeraná cena</w:t>
      </w:r>
      <w:r w:rsidRPr="00F92AFD">
        <w:rPr>
          <w:sz w:val="24"/>
        </w:rPr>
        <w:t xml:space="preserve">: </w:t>
      </w:r>
      <w:r w:rsidRPr="00F92AFD">
        <w:rPr>
          <w:sz w:val="24"/>
        </w:rPr>
        <w:t>2 810,00 €</w:t>
      </w:r>
      <w:r w:rsidRPr="00F92AFD">
        <w:rPr>
          <w:sz w:val="24"/>
        </w:rPr>
        <w:t>)</w:t>
      </w:r>
      <w:r w:rsidRPr="00F92AFD">
        <w:rPr>
          <w:sz w:val="24"/>
        </w:rPr>
        <w:t>.</w:t>
      </w:r>
    </w:p>
    <w:p w:rsidR="00F92AFD" w:rsidRDefault="00F92AFD" w:rsidP="00F92AFD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</w:rPr>
      </w:pPr>
    </w:p>
    <w:p w:rsidR="00F92AFD" w:rsidRPr="008830CA" w:rsidRDefault="00F92AFD" w:rsidP="00F92AFD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Ponuka pod </w:t>
      </w:r>
      <w:r w:rsidRPr="008830CA">
        <w:rPr>
          <w:b/>
          <w:sz w:val="24"/>
          <w:szCs w:val="24"/>
        </w:rPr>
        <w:t xml:space="preserve">por. č. </w:t>
      </w:r>
      <w:r>
        <w:rPr>
          <w:b/>
          <w:sz w:val="24"/>
          <w:szCs w:val="24"/>
        </w:rPr>
        <w:t>1</w:t>
      </w:r>
      <w:r w:rsidRPr="008830CA">
        <w:rPr>
          <w:sz w:val="24"/>
          <w:szCs w:val="24"/>
        </w:rPr>
        <w:t xml:space="preserve"> bola</w:t>
      </w:r>
      <w:r w:rsidRPr="008830CA">
        <w:rPr>
          <w:b/>
          <w:sz w:val="24"/>
          <w:szCs w:val="24"/>
        </w:rPr>
        <w:t xml:space="preserve"> </w:t>
      </w:r>
      <w:r w:rsidRPr="008830CA">
        <w:rPr>
          <w:sz w:val="24"/>
          <w:szCs w:val="24"/>
        </w:rPr>
        <w:t xml:space="preserve">zverejnené v RPMŠ na stránke </w:t>
      </w:r>
      <w:hyperlink r:id="rId9" w:history="1">
        <w:r w:rsidRPr="008830CA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8830CA">
        <w:rPr>
          <w:sz w:val="24"/>
          <w:szCs w:val="24"/>
        </w:rPr>
        <w:t xml:space="preserve"> dňa </w:t>
      </w:r>
      <w:r>
        <w:rPr>
          <w:sz w:val="24"/>
          <w:szCs w:val="24"/>
        </w:rPr>
        <w:t>25.06</w:t>
      </w:r>
      <w:r>
        <w:rPr>
          <w:sz w:val="24"/>
          <w:szCs w:val="24"/>
        </w:rPr>
        <w:t>.2024</w:t>
      </w:r>
      <w:r w:rsidRPr="008830CA">
        <w:rPr>
          <w:sz w:val="24"/>
          <w:szCs w:val="24"/>
        </w:rPr>
        <w:t>.</w:t>
      </w:r>
    </w:p>
    <w:p w:rsidR="00F92AFD" w:rsidRPr="008830CA" w:rsidRDefault="00F92AFD" w:rsidP="00F92AFD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>
        <w:rPr>
          <w:sz w:val="24"/>
          <w:szCs w:val="24"/>
        </w:rPr>
        <w:t>26.06</w:t>
      </w:r>
      <w:r>
        <w:rPr>
          <w:sz w:val="24"/>
          <w:szCs w:val="24"/>
        </w:rPr>
        <w:t>.2024</w:t>
      </w:r>
      <w:r w:rsidRPr="008830CA">
        <w:rPr>
          <w:sz w:val="24"/>
          <w:szCs w:val="24"/>
        </w:rPr>
        <w:t>.</w:t>
      </w:r>
    </w:p>
    <w:p w:rsidR="00F92AFD" w:rsidRDefault="00F92AFD" w:rsidP="00F92AFD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>
        <w:rPr>
          <w:sz w:val="24"/>
          <w:szCs w:val="24"/>
        </w:rPr>
        <w:t>17.07</w:t>
      </w:r>
      <w:r>
        <w:rPr>
          <w:sz w:val="24"/>
          <w:szCs w:val="24"/>
        </w:rPr>
        <w:t>.2024</w:t>
      </w:r>
      <w:r w:rsidRPr="008830CA">
        <w:rPr>
          <w:sz w:val="24"/>
          <w:szCs w:val="24"/>
        </w:rPr>
        <w:t>.</w:t>
      </w:r>
    </w:p>
    <w:p w:rsidR="00F92AFD" w:rsidRDefault="00F92AFD" w:rsidP="00F92AFD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:rsidR="00F92AFD" w:rsidRPr="004B6B41" w:rsidRDefault="00F92AFD" w:rsidP="00F92AFD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i/>
          <w:sz w:val="24"/>
          <w:szCs w:val="24"/>
          <w:u w:val="single"/>
        </w:rPr>
      </w:pPr>
      <w:r w:rsidRPr="004B6B41">
        <w:rPr>
          <w:b/>
          <w:i/>
          <w:sz w:val="24"/>
          <w:szCs w:val="24"/>
          <w:u w:val="single"/>
        </w:rPr>
        <w:t xml:space="preserve">Vyhodnotenie: </w:t>
      </w:r>
    </w:p>
    <w:p w:rsidR="00F92AFD" w:rsidRDefault="00F92AFD" w:rsidP="00F92AFD">
      <w:pPr>
        <w:jc w:val="both"/>
        <w:rPr>
          <w:b/>
          <w:i/>
          <w:sz w:val="24"/>
          <w:szCs w:val="24"/>
        </w:rPr>
      </w:pPr>
      <w:r w:rsidRPr="004B6B41">
        <w:rPr>
          <w:i/>
          <w:sz w:val="24"/>
          <w:szCs w:val="24"/>
        </w:rPr>
        <w:t xml:space="preserve">K ponuke pod </w:t>
      </w:r>
      <w:r w:rsidRPr="004B6B41">
        <w:rPr>
          <w:b/>
          <w:i/>
          <w:sz w:val="24"/>
          <w:szCs w:val="24"/>
        </w:rPr>
        <w:t xml:space="preserve">por. č. </w:t>
      </w:r>
      <w:r>
        <w:rPr>
          <w:b/>
          <w:i/>
          <w:sz w:val="24"/>
          <w:szCs w:val="24"/>
        </w:rPr>
        <w:t>1</w:t>
      </w:r>
      <w:r>
        <w:rPr>
          <w:b/>
          <w:i/>
          <w:sz w:val="24"/>
          <w:szCs w:val="24"/>
        </w:rPr>
        <w:t xml:space="preserve"> </w:t>
      </w:r>
      <w:r w:rsidRPr="00B32865">
        <w:rPr>
          <w:i/>
          <w:sz w:val="24"/>
          <w:szCs w:val="24"/>
        </w:rPr>
        <w:t>bola</w:t>
      </w:r>
      <w:r w:rsidRPr="004B6B41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dňa </w:t>
      </w:r>
      <w:r>
        <w:rPr>
          <w:i/>
          <w:sz w:val="24"/>
          <w:szCs w:val="24"/>
        </w:rPr>
        <w:t>10.07</w:t>
      </w:r>
      <w:r>
        <w:rPr>
          <w:i/>
          <w:sz w:val="24"/>
          <w:szCs w:val="24"/>
        </w:rPr>
        <w:t>.2024</w:t>
      </w:r>
      <w:r w:rsidRPr="004B6B41">
        <w:rPr>
          <w:i/>
          <w:sz w:val="24"/>
          <w:szCs w:val="24"/>
        </w:rPr>
        <w:t xml:space="preserve"> doručen</w:t>
      </w:r>
      <w:r>
        <w:rPr>
          <w:i/>
          <w:sz w:val="24"/>
          <w:szCs w:val="24"/>
        </w:rPr>
        <w:t xml:space="preserve">á jedna obálka s cenovou ponukou </w:t>
      </w:r>
      <w:r w:rsidRPr="004B6B41">
        <w:rPr>
          <w:i/>
          <w:sz w:val="24"/>
          <w:szCs w:val="24"/>
        </w:rPr>
        <w:t>záujem</w:t>
      </w:r>
      <w:r>
        <w:rPr>
          <w:i/>
          <w:sz w:val="24"/>
          <w:szCs w:val="24"/>
        </w:rPr>
        <w:t>cu</w:t>
      </w:r>
      <w:r w:rsidRPr="004B6B41">
        <w:rPr>
          <w:i/>
          <w:sz w:val="24"/>
          <w:szCs w:val="24"/>
        </w:rPr>
        <w:t>:</w:t>
      </w:r>
      <w:r>
        <w:rPr>
          <w:i/>
          <w:sz w:val="24"/>
          <w:szCs w:val="24"/>
        </w:rPr>
        <w:t xml:space="preserve"> Branislav </w:t>
      </w:r>
      <w:proofErr w:type="spellStart"/>
      <w:r>
        <w:rPr>
          <w:i/>
          <w:sz w:val="24"/>
          <w:szCs w:val="24"/>
        </w:rPr>
        <w:t>Benc</w:t>
      </w:r>
      <w:proofErr w:type="spellEnd"/>
      <w:r>
        <w:rPr>
          <w:i/>
          <w:sz w:val="24"/>
          <w:szCs w:val="24"/>
        </w:rPr>
        <w:t xml:space="preserve">, Lúčna 407/7, 951 76  Tesárske Mlyňany. </w:t>
      </w:r>
      <w:r w:rsidRPr="002E0970">
        <w:rPr>
          <w:i/>
          <w:sz w:val="24"/>
          <w:szCs w:val="24"/>
        </w:rPr>
        <w:t xml:space="preserve">Komisia po otvorení obálky skonštatovala, že </w:t>
      </w:r>
      <w:r>
        <w:rPr>
          <w:i/>
          <w:sz w:val="24"/>
          <w:szCs w:val="24"/>
        </w:rPr>
        <w:t>navrhovaná c</w:t>
      </w:r>
      <w:r w:rsidRPr="002E0970">
        <w:rPr>
          <w:i/>
          <w:sz w:val="24"/>
          <w:szCs w:val="24"/>
        </w:rPr>
        <w:t xml:space="preserve">enová ponuka </w:t>
      </w:r>
      <w:r>
        <w:rPr>
          <w:i/>
          <w:sz w:val="24"/>
          <w:szCs w:val="24"/>
        </w:rPr>
        <w:t>2 034</w:t>
      </w:r>
      <w:r>
        <w:rPr>
          <w:i/>
          <w:sz w:val="24"/>
          <w:szCs w:val="24"/>
        </w:rPr>
        <w:t>,00</w:t>
      </w:r>
      <w:r w:rsidRPr="002E0970">
        <w:rPr>
          <w:i/>
          <w:sz w:val="24"/>
          <w:szCs w:val="24"/>
        </w:rPr>
        <w:t xml:space="preserve"> €</w:t>
      </w:r>
      <w:r>
        <w:rPr>
          <w:i/>
          <w:sz w:val="24"/>
          <w:szCs w:val="24"/>
        </w:rPr>
        <w:t xml:space="preserve"> je vyššia ako primeraná cena a zároveň boli</w:t>
      </w:r>
      <w:r w:rsidRPr="002E0970">
        <w:rPr>
          <w:i/>
          <w:sz w:val="24"/>
          <w:szCs w:val="24"/>
        </w:rPr>
        <w:t xml:space="preserve"> splnené podmienky </w:t>
      </w:r>
      <w:r w:rsidRPr="007A5C1D">
        <w:rPr>
          <w:i/>
          <w:sz w:val="24"/>
          <w:szCs w:val="24"/>
        </w:rPr>
        <w:t>určené správcom. Komisia odporučila prednostke</w:t>
      </w:r>
      <w:r w:rsidRPr="002E0970">
        <w:rPr>
          <w:i/>
          <w:sz w:val="24"/>
          <w:szCs w:val="24"/>
        </w:rPr>
        <w:t xml:space="preserve"> Okresného úradu Nitra uzatvoriť kúpnu zmluvu so </w:t>
      </w:r>
      <w:r w:rsidR="0036717A">
        <w:rPr>
          <w:i/>
          <w:sz w:val="24"/>
          <w:szCs w:val="24"/>
        </w:rPr>
        <w:t>záujemcom</w:t>
      </w:r>
      <w:r>
        <w:rPr>
          <w:i/>
          <w:sz w:val="24"/>
          <w:szCs w:val="24"/>
        </w:rPr>
        <w:t xml:space="preserve"> </w:t>
      </w:r>
      <w:r w:rsidR="0036717A">
        <w:rPr>
          <w:i/>
          <w:sz w:val="24"/>
          <w:szCs w:val="24"/>
        </w:rPr>
        <w:t>Branislav</w:t>
      </w:r>
      <w:r w:rsidR="0036717A">
        <w:rPr>
          <w:i/>
          <w:sz w:val="24"/>
          <w:szCs w:val="24"/>
        </w:rPr>
        <w:t>om</w:t>
      </w:r>
      <w:r w:rsidR="0036717A">
        <w:rPr>
          <w:i/>
          <w:sz w:val="24"/>
          <w:szCs w:val="24"/>
        </w:rPr>
        <w:t xml:space="preserve"> Benc</w:t>
      </w:r>
      <w:r w:rsidR="0036717A">
        <w:rPr>
          <w:i/>
          <w:sz w:val="24"/>
          <w:szCs w:val="24"/>
        </w:rPr>
        <w:t>om</w:t>
      </w:r>
      <w:r w:rsidR="0036717A">
        <w:rPr>
          <w:i/>
          <w:sz w:val="24"/>
          <w:szCs w:val="24"/>
        </w:rPr>
        <w:t>, Lúčna 407/7, 951 76  Tesárske Mlyňany</w:t>
      </w:r>
      <w:r w:rsidRPr="002E0970">
        <w:rPr>
          <w:i/>
          <w:sz w:val="24"/>
          <w:szCs w:val="24"/>
        </w:rPr>
        <w:t xml:space="preserve"> za kúpnu cenu </w:t>
      </w:r>
      <w:r w:rsidRPr="002E0970">
        <w:rPr>
          <w:b/>
          <w:i/>
          <w:sz w:val="24"/>
          <w:szCs w:val="24"/>
        </w:rPr>
        <w:t xml:space="preserve">vo výške </w:t>
      </w:r>
      <w:r w:rsidR="0036717A">
        <w:rPr>
          <w:b/>
          <w:i/>
          <w:sz w:val="24"/>
          <w:szCs w:val="24"/>
        </w:rPr>
        <w:t>2 034</w:t>
      </w:r>
      <w:r>
        <w:rPr>
          <w:b/>
          <w:i/>
          <w:sz w:val="24"/>
          <w:szCs w:val="24"/>
        </w:rPr>
        <w:t>,00</w:t>
      </w:r>
      <w:r w:rsidRPr="002E0970">
        <w:rPr>
          <w:b/>
          <w:i/>
          <w:sz w:val="24"/>
          <w:szCs w:val="24"/>
        </w:rPr>
        <w:t> €</w:t>
      </w:r>
      <w:r w:rsidRPr="002E0970">
        <w:rPr>
          <w:i/>
          <w:sz w:val="24"/>
          <w:szCs w:val="24"/>
        </w:rPr>
        <w:t>.</w:t>
      </w:r>
      <w:r w:rsidRPr="002E0970">
        <w:rPr>
          <w:b/>
          <w:i/>
          <w:sz w:val="24"/>
          <w:szCs w:val="24"/>
        </w:rPr>
        <w:t xml:space="preserve"> Osobitné ponukové konanie je pri ponuke pod por. č. </w:t>
      </w:r>
      <w:r w:rsidR="0036717A">
        <w:rPr>
          <w:b/>
          <w:i/>
          <w:sz w:val="24"/>
          <w:szCs w:val="24"/>
        </w:rPr>
        <w:t>1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 xml:space="preserve"> ú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s</w:t>
      </w:r>
      <w:r>
        <w:rPr>
          <w:b/>
          <w:i/>
          <w:sz w:val="24"/>
          <w:szCs w:val="24"/>
        </w:rPr>
        <w:t> </w:t>
      </w:r>
      <w:r w:rsidRPr="002E0970">
        <w:rPr>
          <w:b/>
          <w:i/>
          <w:sz w:val="24"/>
          <w:szCs w:val="24"/>
        </w:rPr>
        <w:t>p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š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é.</w:t>
      </w:r>
    </w:p>
    <w:p w:rsidR="00F92AFD" w:rsidRDefault="00F92AFD" w:rsidP="00F92AFD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:rsidR="0036717A" w:rsidRPr="003E7DD3" w:rsidRDefault="0036717A" w:rsidP="0036717A">
      <w:pPr>
        <w:pStyle w:val="Odsekzoznamu"/>
        <w:numPr>
          <w:ilvl w:val="0"/>
          <w:numId w:val="14"/>
        </w:numPr>
        <w:tabs>
          <w:tab w:val="left" w:pos="7020"/>
          <w:tab w:val="left" w:pos="7380"/>
          <w:tab w:val="left" w:pos="7560"/>
        </w:tabs>
        <w:ind w:left="284" w:hanging="284"/>
        <w:jc w:val="both"/>
        <w:rPr>
          <w:rFonts w:ascii="Times New Roman" w:hAnsi="Times New Roman"/>
          <w:b/>
          <w:i/>
          <w:sz w:val="28"/>
        </w:rPr>
      </w:pPr>
      <w:r w:rsidRPr="003E7DD3">
        <w:rPr>
          <w:rFonts w:ascii="Times New Roman" w:hAnsi="Times New Roman"/>
          <w:b/>
          <w:i/>
          <w:sz w:val="28"/>
        </w:rPr>
        <w:t xml:space="preserve">Názov ponuky: Spoluvlastnícky podiel k pozemku </w:t>
      </w:r>
      <w:proofErr w:type="spellStart"/>
      <w:r w:rsidRPr="003E7DD3">
        <w:rPr>
          <w:rFonts w:ascii="Times New Roman" w:hAnsi="Times New Roman"/>
          <w:b/>
          <w:i/>
          <w:sz w:val="28"/>
        </w:rPr>
        <w:t>parc</w:t>
      </w:r>
      <w:proofErr w:type="spellEnd"/>
      <w:r w:rsidRPr="003E7DD3">
        <w:rPr>
          <w:rFonts w:ascii="Times New Roman" w:hAnsi="Times New Roman"/>
          <w:b/>
          <w:i/>
          <w:sz w:val="28"/>
        </w:rPr>
        <w:t xml:space="preserve">. C KN č. 215/1 v k. ú. </w:t>
      </w:r>
      <w:proofErr w:type="spellStart"/>
      <w:r w:rsidRPr="003E7DD3">
        <w:rPr>
          <w:rFonts w:ascii="Times New Roman" w:hAnsi="Times New Roman"/>
          <w:b/>
          <w:i/>
          <w:sz w:val="28"/>
        </w:rPr>
        <w:t>Sokolníky</w:t>
      </w:r>
      <w:proofErr w:type="spellEnd"/>
    </w:p>
    <w:p w:rsidR="0036717A" w:rsidRPr="000F202B" w:rsidRDefault="0036717A" w:rsidP="0036717A">
      <w:pPr>
        <w:tabs>
          <w:tab w:val="left" w:pos="7020"/>
          <w:tab w:val="left" w:pos="7380"/>
          <w:tab w:val="left" w:pos="7560"/>
        </w:tabs>
        <w:ind w:left="360" w:hanging="360"/>
        <w:jc w:val="both"/>
        <w:rPr>
          <w:b/>
          <w:i/>
          <w:sz w:val="28"/>
        </w:rPr>
      </w:pPr>
    </w:p>
    <w:p w:rsidR="0036717A" w:rsidRPr="002E0970" w:rsidRDefault="0036717A" w:rsidP="0036717A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Nehnuteľnosť v okrese Nitra, obec Podhorany, k. ú. </w:t>
      </w:r>
      <w:proofErr w:type="spellStart"/>
      <w:r w:rsidRPr="002E0970">
        <w:rPr>
          <w:sz w:val="24"/>
          <w:szCs w:val="24"/>
        </w:rPr>
        <w:t>Sokolníky</w:t>
      </w:r>
      <w:proofErr w:type="spellEnd"/>
      <w:r w:rsidRPr="002E0970">
        <w:rPr>
          <w:sz w:val="24"/>
          <w:szCs w:val="24"/>
        </w:rPr>
        <w:t xml:space="preserve">, </w:t>
      </w:r>
      <w:r w:rsidRPr="00561D97">
        <w:rPr>
          <w:b/>
          <w:sz w:val="24"/>
          <w:szCs w:val="24"/>
        </w:rPr>
        <w:t>LV č. 1590</w:t>
      </w:r>
      <w:r w:rsidRPr="002E0970">
        <w:rPr>
          <w:sz w:val="24"/>
          <w:szCs w:val="24"/>
        </w:rPr>
        <w:t xml:space="preserve">, </w:t>
      </w:r>
      <w:proofErr w:type="spellStart"/>
      <w:r w:rsidRPr="002E0970">
        <w:rPr>
          <w:sz w:val="24"/>
          <w:szCs w:val="24"/>
        </w:rPr>
        <w:t>parc</w:t>
      </w:r>
      <w:proofErr w:type="spellEnd"/>
      <w:r w:rsidRPr="002E0970">
        <w:rPr>
          <w:sz w:val="24"/>
          <w:szCs w:val="24"/>
        </w:rPr>
        <w:t>. C KN č. 215/1 zastavaná plocha a nádvorie s výmerou 124 m</w:t>
      </w:r>
      <w:r w:rsidRPr="002E0970">
        <w:rPr>
          <w:sz w:val="24"/>
          <w:szCs w:val="24"/>
          <w:vertAlign w:val="superscript"/>
        </w:rPr>
        <w:t>2</w:t>
      </w:r>
      <w:r w:rsidRPr="002E0970">
        <w:rPr>
          <w:sz w:val="24"/>
          <w:szCs w:val="24"/>
        </w:rPr>
        <w:t xml:space="preserve"> podiele 68/2160.</w:t>
      </w:r>
    </w:p>
    <w:p w:rsidR="0036717A" w:rsidRDefault="0036717A" w:rsidP="0036717A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Primeraná cena nehnuteľnosti </w:t>
      </w:r>
      <w:r>
        <w:rPr>
          <w:b/>
          <w:sz w:val="24"/>
          <w:szCs w:val="24"/>
        </w:rPr>
        <w:t>znížená o </w:t>
      </w:r>
      <w:r>
        <w:rPr>
          <w:b/>
          <w:sz w:val="24"/>
          <w:szCs w:val="24"/>
        </w:rPr>
        <w:t>6</w:t>
      </w:r>
      <w:r w:rsidRPr="00B43856">
        <w:rPr>
          <w:b/>
          <w:sz w:val="24"/>
          <w:szCs w:val="24"/>
        </w:rPr>
        <w:t xml:space="preserve">0 % je </w:t>
      </w:r>
      <w:r>
        <w:rPr>
          <w:b/>
          <w:sz w:val="24"/>
          <w:szCs w:val="24"/>
        </w:rPr>
        <w:t>104</w:t>
      </w:r>
      <w:r w:rsidRPr="00B43856">
        <w:rPr>
          <w:b/>
          <w:sz w:val="24"/>
          <w:szCs w:val="24"/>
        </w:rPr>
        <w:t>,00 €</w:t>
      </w:r>
      <w:r>
        <w:rPr>
          <w:sz w:val="24"/>
          <w:szCs w:val="24"/>
        </w:rPr>
        <w:t xml:space="preserve"> (</w:t>
      </w:r>
      <w:r w:rsidRPr="00B43856">
        <w:rPr>
          <w:sz w:val="24"/>
          <w:szCs w:val="24"/>
        </w:rPr>
        <w:t>primeraná cena 260,00 €).</w:t>
      </w:r>
    </w:p>
    <w:p w:rsidR="0036717A" w:rsidRPr="002E0970" w:rsidRDefault="0036717A" w:rsidP="0036717A">
      <w:pPr>
        <w:jc w:val="both"/>
        <w:rPr>
          <w:sz w:val="24"/>
          <w:szCs w:val="24"/>
        </w:rPr>
      </w:pPr>
    </w:p>
    <w:p w:rsidR="0036717A" w:rsidRPr="008830CA" w:rsidRDefault="0036717A" w:rsidP="0036717A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Ponuka pod </w:t>
      </w:r>
      <w:r w:rsidRPr="002E0970">
        <w:rPr>
          <w:b/>
          <w:sz w:val="24"/>
          <w:szCs w:val="24"/>
        </w:rPr>
        <w:t xml:space="preserve">por. č. </w:t>
      </w:r>
      <w:r>
        <w:rPr>
          <w:b/>
          <w:sz w:val="24"/>
          <w:szCs w:val="24"/>
        </w:rPr>
        <w:t>2</w:t>
      </w:r>
      <w:r w:rsidRPr="002E0970">
        <w:rPr>
          <w:b/>
          <w:sz w:val="24"/>
          <w:szCs w:val="24"/>
        </w:rPr>
        <w:t xml:space="preserve"> </w:t>
      </w:r>
      <w:r w:rsidRPr="002E0970">
        <w:rPr>
          <w:sz w:val="24"/>
          <w:szCs w:val="24"/>
        </w:rPr>
        <w:t>bola</w:t>
      </w:r>
      <w:r w:rsidRPr="002E0970">
        <w:rPr>
          <w:b/>
          <w:sz w:val="24"/>
          <w:szCs w:val="24"/>
        </w:rPr>
        <w:t xml:space="preserve"> </w:t>
      </w:r>
      <w:r w:rsidRPr="002E0970">
        <w:rPr>
          <w:sz w:val="24"/>
          <w:szCs w:val="24"/>
        </w:rPr>
        <w:t xml:space="preserve">zverejnená v RPMŠ na stránke www.ropk.sk dňa </w:t>
      </w:r>
      <w:r>
        <w:rPr>
          <w:sz w:val="24"/>
          <w:szCs w:val="24"/>
        </w:rPr>
        <w:t>07.06</w:t>
      </w:r>
      <w:r>
        <w:rPr>
          <w:sz w:val="24"/>
          <w:szCs w:val="24"/>
        </w:rPr>
        <w:t>.2024</w:t>
      </w:r>
      <w:r w:rsidRPr="008830CA">
        <w:rPr>
          <w:sz w:val="24"/>
          <w:szCs w:val="24"/>
        </w:rPr>
        <w:t>.</w:t>
      </w:r>
    </w:p>
    <w:p w:rsidR="0036717A" w:rsidRPr="008830CA" w:rsidRDefault="0036717A" w:rsidP="0036717A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>
        <w:rPr>
          <w:sz w:val="24"/>
          <w:szCs w:val="24"/>
        </w:rPr>
        <w:t>08.06</w:t>
      </w:r>
      <w:r>
        <w:rPr>
          <w:sz w:val="24"/>
          <w:szCs w:val="24"/>
        </w:rPr>
        <w:t>.2024</w:t>
      </w:r>
      <w:r w:rsidRPr="008830CA">
        <w:rPr>
          <w:sz w:val="24"/>
          <w:szCs w:val="24"/>
        </w:rPr>
        <w:t>.</w:t>
      </w:r>
    </w:p>
    <w:p w:rsidR="0036717A" w:rsidRDefault="0036717A" w:rsidP="0036717A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>
        <w:rPr>
          <w:sz w:val="24"/>
          <w:szCs w:val="24"/>
        </w:rPr>
        <w:t>25.06</w:t>
      </w:r>
      <w:r>
        <w:rPr>
          <w:sz w:val="24"/>
          <w:szCs w:val="24"/>
        </w:rPr>
        <w:t>.2024</w:t>
      </w:r>
      <w:r w:rsidRPr="008830CA">
        <w:rPr>
          <w:sz w:val="24"/>
          <w:szCs w:val="24"/>
        </w:rPr>
        <w:t>.</w:t>
      </w:r>
    </w:p>
    <w:p w:rsidR="0036717A" w:rsidRDefault="0036717A" w:rsidP="00F92AFD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:rsidR="0036717A" w:rsidRPr="00BE75F0" w:rsidRDefault="0036717A" w:rsidP="0036717A">
      <w:pPr>
        <w:pStyle w:val="Odsekzoznamu"/>
        <w:numPr>
          <w:ilvl w:val="0"/>
          <w:numId w:val="14"/>
        </w:numPr>
        <w:tabs>
          <w:tab w:val="left" w:pos="7020"/>
          <w:tab w:val="left" w:pos="7380"/>
          <w:tab w:val="left" w:pos="7560"/>
        </w:tabs>
        <w:ind w:left="284" w:right="-108" w:hanging="284"/>
        <w:jc w:val="both"/>
        <w:rPr>
          <w:rFonts w:ascii="Times New Roman" w:hAnsi="Times New Roman"/>
          <w:b/>
          <w:bCs/>
          <w:i/>
          <w:sz w:val="28"/>
        </w:rPr>
      </w:pPr>
      <w:r>
        <w:rPr>
          <w:rFonts w:ascii="Times New Roman" w:hAnsi="Times New Roman"/>
          <w:b/>
          <w:bCs/>
          <w:i/>
          <w:sz w:val="28"/>
        </w:rPr>
        <w:lastRenderedPageBreak/>
        <w:t xml:space="preserve">Názov ponuky: </w:t>
      </w:r>
      <w:r w:rsidRPr="00BE75F0">
        <w:rPr>
          <w:rFonts w:ascii="Times New Roman" w:hAnsi="Times New Roman"/>
          <w:b/>
          <w:bCs/>
          <w:i/>
          <w:sz w:val="28"/>
        </w:rPr>
        <w:t xml:space="preserve">Spoluvlastnícky podiel 1/3 k pozemku </w:t>
      </w:r>
      <w:proofErr w:type="spellStart"/>
      <w:r w:rsidRPr="00BE75F0">
        <w:rPr>
          <w:rFonts w:ascii="Times New Roman" w:hAnsi="Times New Roman"/>
          <w:b/>
          <w:bCs/>
          <w:i/>
          <w:sz w:val="28"/>
        </w:rPr>
        <w:t>parc</w:t>
      </w:r>
      <w:proofErr w:type="spellEnd"/>
      <w:r w:rsidRPr="00BE75F0">
        <w:rPr>
          <w:rFonts w:ascii="Times New Roman" w:hAnsi="Times New Roman"/>
          <w:b/>
          <w:bCs/>
          <w:i/>
          <w:sz w:val="28"/>
        </w:rPr>
        <w:t xml:space="preserve">. </w:t>
      </w:r>
      <w:r>
        <w:rPr>
          <w:rFonts w:ascii="Times New Roman" w:hAnsi="Times New Roman"/>
          <w:b/>
          <w:bCs/>
          <w:i/>
          <w:sz w:val="28"/>
        </w:rPr>
        <w:t xml:space="preserve">č. </w:t>
      </w:r>
      <w:r w:rsidRPr="00BE75F0">
        <w:rPr>
          <w:rFonts w:ascii="Times New Roman" w:hAnsi="Times New Roman"/>
          <w:b/>
          <w:bCs/>
          <w:i/>
          <w:sz w:val="28"/>
        </w:rPr>
        <w:t>E KN 1649 v</w:t>
      </w:r>
      <w:r w:rsidR="006B3FA5">
        <w:rPr>
          <w:rFonts w:ascii="Times New Roman" w:hAnsi="Times New Roman"/>
          <w:b/>
          <w:bCs/>
          <w:i/>
          <w:sz w:val="28"/>
        </w:rPr>
        <w:t> </w:t>
      </w:r>
      <w:r w:rsidRPr="00BE75F0">
        <w:rPr>
          <w:rFonts w:ascii="Times New Roman" w:hAnsi="Times New Roman"/>
          <w:b/>
          <w:bCs/>
          <w:i/>
          <w:sz w:val="28"/>
        </w:rPr>
        <w:t>k.</w:t>
      </w:r>
      <w:r>
        <w:rPr>
          <w:rFonts w:ascii="Times New Roman" w:hAnsi="Times New Roman"/>
          <w:b/>
          <w:bCs/>
          <w:i/>
          <w:sz w:val="28"/>
        </w:rPr>
        <w:t> </w:t>
      </w:r>
      <w:r w:rsidRPr="00BE75F0">
        <w:rPr>
          <w:rFonts w:ascii="Times New Roman" w:hAnsi="Times New Roman"/>
          <w:b/>
          <w:bCs/>
          <w:i/>
          <w:sz w:val="28"/>
        </w:rPr>
        <w:t>ú. Pribeta</w:t>
      </w:r>
    </w:p>
    <w:p w:rsidR="0036717A" w:rsidRPr="00C3249C" w:rsidRDefault="0036717A" w:rsidP="0036717A">
      <w:pPr>
        <w:tabs>
          <w:tab w:val="left" w:pos="7020"/>
          <w:tab w:val="left" w:pos="7380"/>
          <w:tab w:val="left" w:pos="7560"/>
        </w:tabs>
        <w:ind w:right="-108"/>
        <w:jc w:val="both"/>
        <w:rPr>
          <w:rFonts w:cs="Helvetica"/>
          <w:b/>
          <w:bCs/>
          <w:i/>
          <w:sz w:val="24"/>
        </w:rPr>
      </w:pPr>
    </w:p>
    <w:p w:rsidR="0036717A" w:rsidRPr="00BE75F0" w:rsidRDefault="0036717A" w:rsidP="0036717A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</w:rPr>
      </w:pPr>
      <w:r w:rsidRPr="00BE75F0">
        <w:rPr>
          <w:sz w:val="24"/>
        </w:rPr>
        <w:t xml:space="preserve">Nehnuteľnosť v okrese Komárno,  obec Pribeta, k. ú. Pribeta, </w:t>
      </w:r>
      <w:r w:rsidRPr="00BE75F0">
        <w:rPr>
          <w:b/>
          <w:sz w:val="24"/>
        </w:rPr>
        <w:t>LV č. 2360</w:t>
      </w:r>
      <w:r w:rsidRPr="00BE75F0">
        <w:rPr>
          <w:sz w:val="24"/>
        </w:rPr>
        <w:t xml:space="preserve">, </w:t>
      </w:r>
      <w:proofErr w:type="spellStart"/>
      <w:r w:rsidRPr="00BE75F0">
        <w:rPr>
          <w:sz w:val="24"/>
        </w:rPr>
        <w:t>parc</w:t>
      </w:r>
      <w:proofErr w:type="spellEnd"/>
      <w:r w:rsidRPr="00BE75F0">
        <w:rPr>
          <w:sz w:val="24"/>
        </w:rPr>
        <w:t>. E KN č. 1649 ostatná plocha s výmerou 7 m</w:t>
      </w:r>
      <w:r w:rsidRPr="00BE75F0">
        <w:rPr>
          <w:sz w:val="24"/>
          <w:vertAlign w:val="superscript"/>
        </w:rPr>
        <w:t>2</w:t>
      </w:r>
      <w:r w:rsidRPr="00BE75F0">
        <w:rPr>
          <w:sz w:val="24"/>
        </w:rPr>
        <w:t xml:space="preserve"> v podiele 1/3.</w:t>
      </w:r>
    </w:p>
    <w:p w:rsidR="0036717A" w:rsidRPr="00BE75F0" w:rsidRDefault="0036717A" w:rsidP="0036717A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</w:rPr>
      </w:pPr>
      <w:r w:rsidRPr="00BE75F0">
        <w:rPr>
          <w:sz w:val="24"/>
        </w:rPr>
        <w:t xml:space="preserve">Primeraná cena nehnuteľnosti </w:t>
      </w:r>
      <w:r w:rsidRPr="00C3249C">
        <w:rPr>
          <w:b/>
          <w:sz w:val="24"/>
        </w:rPr>
        <w:t>znížená o </w:t>
      </w:r>
      <w:r>
        <w:rPr>
          <w:b/>
          <w:sz w:val="24"/>
        </w:rPr>
        <w:t>3</w:t>
      </w:r>
      <w:r w:rsidRPr="00C3249C">
        <w:rPr>
          <w:b/>
          <w:sz w:val="24"/>
        </w:rPr>
        <w:t>0 % je 2</w:t>
      </w:r>
      <w:r>
        <w:rPr>
          <w:b/>
          <w:sz w:val="24"/>
        </w:rPr>
        <w:t>0</w:t>
      </w:r>
      <w:r w:rsidRPr="00C3249C">
        <w:rPr>
          <w:b/>
          <w:sz w:val="24"/>
        </w:rPr>
        <w:t>,00 €</w:t>
      </w:r>
      <w:r>
        <w:rPr>
          <w:sz w:val="24"/>
        </w:rPr>
        <w:t xml:space="preserve"> (primeraná cena </w:t>
      </w:r>
      <w:r w:rsidRPr="00C3249C">
        <w:rPr>
          <w:sz w:val="24"/>
        </w:rPr>
        <w:t>28,00 €).</w:t>
      </w:r>
    </w:p>
    <w:p w:rsidR="0036717A" w:rsidRDefault="0036717A" w:rsidP="0036717A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</w:rPr>
      </w:pPr>
    </w:p>
    <w:p w:rsidR="0036717A" w:rsidRPr="008830CA" w:rsidRDefault="0036717A" w:rsidP="0036717A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Ponuka pod </w:t>
      </w:r>
      <w:r w:rsidRPr="008830CA">
        <w:rPr>
          <w:b/>
          <w:sz w:val="24"/>
          <w:szCs w:val="24"/>
        </w:rPr>
        <w:t xml:space="preserve">por. č. </w:t>
      </w:r>
      <w:r>
        <w:rPr>
          <w:b/>
          <w:sz w:val="24"/>
          <w:szCs w:val="24"/>
        </w:rPr>
        <w:t>3</w:t>
      </w:r>
      <w:r w:rsidRPr="008830CA">
        <w:rPr>
          <w:sz w:val="24"/>
          <w:szCs w:val="24"/>
        </w:rPr>
        <w:t xml:space="preserve"> bola</w:t>
      </w:r>
      <w:r w:rsidRPr="008830CA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zverejnená</w:t>
      </w:r>
      <w:r w:rsidRPr="008830CA">
        <w:rPr>
          <w:sz w:val="24"/>
          <w:szCs w:val="24"/>
        </w:rPr>
        <w:t xml:space="preserve"> v RPMŠ na stránke </w:t>
      </w:r>
      <w:hyperlink r:id="rId10" w:history="1">
        <w:r w:rsidRPr="008830CA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8830CA">
        <w:rPr>
          <w:sz w:val="24"/>
          <w:szCs w:val="24"/>
        </w:rPr>
        <w:t xml:space="preserve"> dňa </w:t>
      </w:r>
      <w:r>
        <w:rPr>
          <w:sz w:val="24"/>
          <w:szCs w:val="24"/>
        </w:rPr>
        <w:t>25.06</w:t>
      </w:r>
      <w:r>
        <w:rPr>
          <w:sz w:val="24"/>
          <w:szCs w:val="24"/>
        </w:rPr>
        <w:t>.2024</w:t>
      </w:r>
      <w:r w:rsidRPr="008830CA">
        <w:rPr>
          <w:sz w:val="24"/>
          <w:szCs w:val="24"/>
        </w:rPr>
        <w:t>.</w:t>
      </w:r>
    </w:p>
    <w:p w:rsidR="0036717A" w:rsidRPr="008830CA" w:rsidRDefault="0036717A" w:rsidP="0036717A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>
        <w:rPr>
          <w:sz w:val="24"/>
          <w:szCs w:val="24"/>
        </w:rPr>
        <w:t>26.06</w:t>
      </w:r>
      <w:r>
        <w:rPr>
          <w:sz w:val="24"/>
          <w:szCs w:val="24"/>
        </w:rPr>
        <w:t>.2024</w:t>
      </w:r>
      <w:r w:rsidRPr="008830CA">
        <w:rPr>
          <w:sz w:val="24"/>
          <w:szCs w:val="24"/>
        </w:rPr>
        <w:t>.</w:t>
      </w:r>
    </w:p>
    <w:p w:rsidR="0036717A" w:rsidRPr="008830CA" w:rsidRDefault="0036717A" w:rsidP="0036717A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>
        <w:rPr>
          <w:sz w:val="24"/>
          <w:szCs w:val="24"/>
        </w:rPr>
        <w:t>17.07</w:t>
      </w:r>
      <w:r>
        <w:rPr>
          <w:sz w:val="24"/>
          <w:szCs w:val="24"/>
        </w:rPr>
        <w:t>.2024</w:t>
      </w:r>
      <w:r w:rsidRPr="008830CA">
        <w:rPr>
          <w:sz w:val="24"/>
          <w:szCs w:val="24"/>
        </w:rPr>
        <w:t>.</w:t>
      </w:r>
    </w:p>
    <w:p w:rsidR="0036717A" w:rsidRDefault="0036717A" w:rsidP="00F92AFD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:rsidR="0036717A" w:rsidRDefault="0036717A" w:rsidP="0036717A">
      <w:pPr>
        <w:pStyle w:val="Odsekzoznamu"/>
        <w:numPr>
          <w:ilvl w:val="0"/>
          <w:numId w:val="14"/>
        </w:numPr>
        <w:tabs>
          <w:tab w:val="left" w:pos="284"/>
          <w:tab w:val="left" w:pos="7020"/>
          <w:tab w:val="left" w:pos="7380"/>
          <w:tab w:val="left" w:pos="7560"/>
        </w:tabs>
        <w:ind w:left="284" w:right="-108" w:hanging="284"/>
        <w:jc w:val="both"/>
        <w:rPr>
          <w:rFonts w:ascii="Times New Roman" w:hAnsi="Times New Roman"/>
          <w:b/>
          <w:bCs/>
          <w:i/>
          <w:sz w:val="28"/>
        </w:rPr>
      </w:pPr>
      <w:r w:rsidRPr="0036717A">
        <w:rPr>
          <w:rFonts w:ascii="Times New Roman" w:hAnsi="Times New Roman"/>
          <w:b/>
          <w:i/>
          <w:sz w:val="28"/>
        </w:rPr>
        <w:t xml:space="preserve">Názov ponuky: </w:t>
      </w:r>
      <w:r w:rsidRPr="0036717A">
        <w:rPr>
          <w:rFonts w:ascii="Times New Roman" w:hAnsi="Times New Roman"/>
          <w:b/>
          <w:bCs/>
          <w:i/>
          <w:sz w:val="28"/>
        </w:rPr>
        <w:t xml:space="preserve">Spoluvlastnícky podiel k pozemku </w:t>
      </w:r>
      <w:proofErr w:type="spellStart"/>
      <w:r w:rsidRPr="0036717A">
        <w:rPr>
          <w:rFonts w:ascii="Times New Roman" w:hAnsi="Times New Roman"/>
          <w:b/>
          <w:bCs/>
          <w:i/>
          <w:sz w:val="28"/>
        </w:rPr>
        <w:t>parc</w:t>
      </w:r>
      <w:proofErr w:type="spellEnd"/>
      <w:r w:rsidRPr="0036717A">
        <w:rPr>
          <w:rFonts w:ascii="Times New Roman" w:hAnsi="Times New Roman"/>
          <w:b/>
          <w:bCs/>
          <w:i/>
          <w:sz w:val="28"/>
        </w:rPr>
        <w:t>. C KN č. 356/4 v k. ú. Okoličná na Ostrove</w:t>
      </w:r>
    </w:p>
    <w:p w:rsidR="00D15167" w:rsidRPr="0036717A" w:rsidRDefault="00D15167" w:rsidP="00D15167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284" w:right="-108"/>
        <w:jc w:val="both"/>
        <w:rPr>
          <w:rFonts w:ascii="Times New Roman" w:hAnsi="Times New Roman"/>
          <w:b/>
          <w:bCs/>
          <w:i/>
          <w:sz w:val="28"/>
        </w:rPr>
      </w:pPr>
    </w:p>
    <w:p w:rsidR="0036717A" w:rsidRPr="0036717A" w:rsidRDefault="0036717A" w:rsidP="0036717A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36717A">
        <w:rPr>
          <w:sz w:val="24"/>
          <w:szCs w:val="24"/>
        </w:rPr>
        <w:t xml:space="preserve">Nehnuteľnosť v okrese Komárno, obec Okoličná na Ostrove, k. ú. Okoličná na Ostrove, </w:t>
      </w:r>
      <w:r w:rsidRPr="0036717A">
        <w:rPr>
          <w:b/>
          <w:sz w:val="24"/>
          <w:szCs w:val="24"/>
        </w:rPr>
        <w:t>LV č.</w:t>
      </w:r>
      <w:r w:rsidR="006B3FA5">
        <w:rPr>
          <w:b/>
          <w:sz w:val="24"/>
          <w:szCs w:val="24"/>
        </w:rPr>
        <w:t> </w:t>
      </w:r>
      <w:r w:rsidRPr="0036717A">
        <w:rPr>
          <w:b/>
          <w:sz w:val="24"/>
          <w:szCs w:val="24"/>
        </w:rPr>
        <w:t>1994</w:t>
      </w:r>
      <w:r w:rsidRPr="0036717A">
        <w:rPr>
          <w:sz w:val="24"/>
          <w:szCs w:val="24"/>
        </w:rPr>
        <w:t xml:space="preserve">, </w:t>
      </w:r>
      <w:proofErr w:type="spellStart"/>
      <w:r w:rsidRPr="0036717A">
        <w:rPr>
          <w:sz w:val="24"/>
          <w:szCs w:val="24"/>
        </w:rPr>
        <w:t>parc</w:t>
      </w:r>
      <w:proofErr w:type="spellEnd"/>
      <w:r w:rsidRPr="0036717A">
        <w:rPr>
          <w:sz w:val="24"/>
          <w:szCs w:val="24"/>
        </w:rPr>
        <w:t>. C KN č. 356/4 ostatná plocha s výmerou 1269 m</w:t>
      </w:r>
      <w:r w:rsidRPr="0036717A">
        <w:rPr>
          <w:sz w:val="24"/>
          <w:szCs w:val="24"/>
          <w:vertAlign w:val="superscript"/>
        </w:rPr>
        <w:t>2</w:t>
      </w:r>
      <w:r w:rsidRPr="0036717A">
        <w:rPr>
          <w:sz w:val="24"/>
          <w:szCs w:val="24"/>
        </w:rPr>
        <w:t xml:space="preserve"> v podiele ½.</w:t>
      </w:r>
    </w:p>
    <w:p w:rsidR="0036717A" w:rsidRPr="0036717A" w:rsidRDefault="0036717A" w:rsidP="0036717A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36717A">
        <w:rPr>
          <w:sz w:val="24"/>
          <w:szCs w:val="24"/>
        </w:rPr>
        <w:t xml:space="preserve">Primeraná cena nehnuteľnosti je </w:t>
      </w:r>
      <w:r w:rsidRPr="0036717A">
        <w:rPr>
          <w:b/>
          <w:sz w:val="24"/>
          <w:szCs w:val="24"/>
        </w:rPr>
        <w:t>3 450,00 €.</w:t>
      </w:r>
    </w:p>
    <w:p w:rsidR="0036717A" w:rsidRPr="0036717A" w:rsidRDefault="0036717A" w:rsidP="0036717A">
      <w:pPr>
        <w:ind w:left="284" w:hanging="284"/>
        <w:jc w:val="both"/>
        <w:rPr>
          <w:sz w:val="24"/>
          <w:szCs w:val="24"/>
        </w:rPr>
      </w:pPr>
    </w:p>
    <w:p w:rsidR="0036717A" w:rsidRDefault="0036717A" w:rsidP="0036717A">
      <w:pPr>
        <w:pStyle w:val="Odsekzoznamu"/>
        <w:numPr>
          <w:ilvl w:val="0"/>
          <w:numId w:val="14"/>
        </w:numPr>
        <w:tabs>
          <w:tab w:val="left" w:pos="284"/>
          <w:tab w:val="left" w:pos="7020"/>
          <w:tab w:val="left" w:pos="7380"/>
          <w:tab w:val="left" w:pos="7560"/>
        </w:tabs>
        <w:ind w:left="284" w:right="-108" w:hanging="284"/>
        <w:jc w:val="both"/>
        <w:rPr>
          <w:rFonts w:ascii="Times New Roman" w:hAnsi="Times New Roman"/>
          <w:b/>
          <w:bCs/>
          <w:i/>
          <w:sz w:val="28"/>
        </w:rPr>
      </w:pPr>
      <w:r w:rsidRPr="0036717A">
        <w:rPr>
          <w:rFonts w:ascii="Times New Roman" w:hAnsi="Times New Roman"/>
          <w:b/>
          <w:i/>
          <w:sz w:val="28"/>
        </w:rPr>
        <w:t xml:space="preserve">Názov ponuky: </w:t>
      </w:r>
      <w:r w:rsidRPr="0036717A">
        <w:rPr>
          <w:rFonts w:ascii="Times New Roman" w:hAnsi="Times New Roman"/>
          <w:b/>
          <w:bCs/>
          <w:i/>
          <w:sz w:val="28"/>
        </w:rPr>
        <w:t>Spoluvlastnícky podiel ½ k pozemkom parcely E KN č. 3297 a č. 3455/1 v k. ú. Komárno</w:t>
      </w:r>
    </w:p>
    <w:p w:rsidR="006B3FA5" w:rsidRPr="0036717A" w:rsidRDefault="006B3FA5" w:rsidP="006B3FA5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284" w:right="-108"/>
        <w:jc w:val="both"/>
        <w:rPr>
          <w:rFonts w:ascii="Times New Roman" w:hAnsi="Times New Roman"/>
          <w:b/>
          <w:bCs/>
          <w:i/>
          <w:sz w:val="28"/>
        </w:rPr>
      </w:pPr>
    </w:p>
    <w:p w:rsidR="0036717A" w:rsidRPr="0036717A" w:rsidRDefault="0036717A" w:rsidP="0036717A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36717A">
        <w:rPr>
          <w:sz w:val="24"/>
          <w:szCs w:val="24"/>
        </w:rPr>
        <w:t xml:space="preserve">Nehnuteľnosti v okrese Komárno, obec Komárno, k. ú. Komárno, </w:t>
      </w:r>
      <w:r w:rsidRPr="0036717A">
        <w:rPr>
          <w:b/>
          <w:sz w:val="24"/>
          <w:szCs w:val="24"/>
        </w:rPr>
        <w:t>LV č. 13951</w:t>
      </w:r>
      <w:r w:rsidRPr="0036717A">
        <w:rPr>
          <w:sz w:val="24"/>
          <w:szCs w:val="24"/>
        </w:rPr>
        <w:t xml:space="preserve">, </w:t>
      </w:r>
      <w:proofErr w:type="spellStart"/>
      <w:r w:rsidRPr="0036717A">
        <w:rPr>
          <w:sz w:val="24"/>
          <w:szCs w:val="24"/>
        </w:rPr>
        <w:t>parc</w:t>
      </w:r>
      <w:proofErr w:type="spellEnd"/>
      <w:r w:rsidRPr="0036717A">
        <w:rPr>
          <w:sz w:val="24"/>
          <w:szCs w:val="24"/>
        </w:rPr>
        <w:t>. E KN č.</w:t>
      </w:r>
      <w:r w:rsidR="006B3FA5">
        <w:rPr>
          <w:sz w:val="24"/>
          <w:szCs w:val="24"/>
        </w:rPr>
        <w:t> </w:t>
      </w:r>
      <w:r w:rsidRPr="0036717A">
        <w:rPr>
          <w:sz w:val="24"/>
          <w:szCs w:val="24"/>
        </w:rPr>
        <w:t>3297 orná pôda s výmerou 131 m</w:t>
      </w:r>
      <w:r w:rsidRPr="0036717A">
        <w:rPr>
          <w:sz w:val="24"/>
          <w:szCs w:val="24"/>
          <w:vertAlign w:val="superscript"/>
        </w:rPr>
        <w:t xml:space="preserve">2 </w:t>
      </w:r>
      <w:r w:rsidRPr="0036717A">
        <w:rPr>
          <w:sz w:val="24"/>
          <w:szCs w:val="24"/>
        </w:rPr>
        <w:t xml:space="preserve">v podiele ½,  </w:t>
      </w:r>
      <w:proofErr w:type="spellStart"/>
      <w:r w:rsidRPr="0036717A">
        <w:rPr>
          <w:sz w:val="24"/>
          <w:szCs w:val="24"/>
        </w:rPr>
        <w:t>parc</w:t>
      </w:r>
      <w:proofErr w:type="spellEnd"/>
      <w:r w:rsidRPr="0036717A">
        <w:rPr>
          <w:sz w:val="24"/>
          <w:szCs w:val="24"/>
        </w:rPr>
        <w:t>. E KN č. 3455/1 orná pôda s výmerou 45 m</w:t>
      </w:r>
      <w:r w:rsidRPr="0036717A">
        <w:rPr>
          <w:sz w:val="24"/>
          <w:szCs w:val="24"/>
          <w:vertAlign w:val="superscript"/>
        </w:rPr>
        <w:t xml:space="preserve">2 </w:t>
      </w:r>
      <w:r w:rsidRPr="0036717A">
        <w:rPr>
          <w:sz w:val="24"/>
          <w:szCs w:val="24"/>
        </w:rPr>
        <w:t>v podiele ½.</w:t>
      </w:r>
    </w:p>
    <w:p w:rsidR="0036717A" w:rsidRPr="0036717A" w:rsidRDefault="0036717A" w:rsidP="0036717A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36717A">
        <w:rPr>
          <w:sz w:val="24"/>
          <w:szCs w:val="24"/>
        </w:rPr>
        <w:t xml:space="preserve">Primeraná cena nehnuteľností je </w:t>
      </w:r>
      <w:r w:rsidRPr="0036717A">
        <w:rPr>
          <w:b/>
          <w:sz w:val="24"/>
          <w:szCs w:val="24"/>
        </w:rPr>
        <w:t>1 080,00 €.</w:t>
      </w:r>
    </w:p>
    <w:p w:rsidR="0036717A" w:rsidRPr="0036717A" w:rsidRDefault="0036717A" w:rsidP="0036717A">
      <w:pPr>
        <w:jc w:val="both"/>
        <w:rPr>
          <w:sz w:val="24"/>
          <w:szCs w:val="24"/>
        </w:rPr>
      </w:pPr>
    </w:p>
    <w:p w:rsidR="0036717A" w:rsidRDefault="0036717A" w:rsidP="0036717A">
      <w:pPr>
        <w:pStyle w:val="Odsekzoznamu"/>
        <w:numPr>
          <w:ilvl w:val="0"/>
          <w:numId w:val="14"/>
        </w:numPr>
        <w:tabs>
          <w:tab w:val="left" w:pos="284"/>
          <w:tab w:val="left" w:pos="7020"/>
          <w:tab w:val="left" w:pos="7380"/>
          <w:tab w:val="left" w:pos="7560"/>
        </w:tabs>
        <w:ind w:left="284" w:right="-108" w:hanging="284"/>
        <w:jc w:val="both"/>
        <w:rPr>
          <w:rFonts w:ascii="Times New Roman" w:hAnsi="Times New Roman"/>
          <w:b/>
          <w:bCs/>
          <w:i/>
          <w:sz w:val="28"/>
        </w:rPr>
      </w:pPr>
      <w:r w:rsidRPr="0036717A">
        <w:rPr>
          <w:rFonts w:ascii="Times New Roman" w:hAnsi="Times New Roman"/>
          <w:b/>
          <w:i/>
          <w:sz w:val="28"/>
        </w:rPr>
        <w:t xml:space="preserve">Názov ponuky: </w:t>
      </w:r>
      <w:r w:rsidRPr="0036717A">
        <w:rPr>
          <w:rFonts w:ascii="Times New Roman" w:hAnsi="Times New Roman"/>
          <w:b/>
          <w:bCs/>
          <w:i/>
          <w:sz w:val="28"/>
        </w:rPr>
        <w:t xml:space="preserve">Spoluvlastnícky podiel ½ k pozemku </w:t>
      </w:r>
      <w:proofErr w:type="spellStart"/>
      <w:r w:rsidRPr="0036717A">
        <w:rPr>
          <w:rFonts w:ascii="Times New Roman" w:hAnsi="Times New Roman"/>
          <w:b/>
          <w:bCs/>
          <w:i/>
          <w:sz w:val="28"/>
        </w:rPr>
        <w:t>parc</w:t>
      </w:r>
      <w:proofErr w:type="spellEnd"/>
      <w:r w:rsidRPr="0036717A">
        <w:rPr>
          <w:rFonts w:ascii="Times New Roman" w:hAnsi="Times New Roman"/>
          <w:b/>
          <w:bCs/>
          <w:i/>
          <w:sz w:val="28"/>
        </w:rPr>
        <w:t>. E KN č. 4089 v k.</w:t>
      </w:r>
      <w:r w:rsidR="006B3FA5">
        <w:rPr>
          <w:rFonts w:ascii="Times New Roman" w:hAnsi="Times New Roman"/>
          <w:b/>
          <w:bCs/>
          <w:i/>
          <w:sz w:val="28"/>
        </w:rPr>
        <w:t> </w:t>
      </w:r>
      <w:r w:rsidRPr="0036717A">
        <w:rPr>
          <w:rFonts w:ascii="Times New Roman" w:hAnsi="Times New Roman"/>
          <w:b/>
          <w:bCs/>
          <w:i/>
          <w:sz w:val="28"/>
        </w:rPr>
        <w:t>ú. Komárno</w:t>
      </w:r>
    </w:p>
    <w:p w:rsidR="006B3FA5" w:rsidRPr="0036717A" w:rsidRDefault="006B3FA5" w:rsidP="006B3FA5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284" w:right="-108"/>
        <w:jc w:val="both"/>
        <w:rPr>
          <w:rFonts w:ascii="Times New Roman" w:hAnsi="Times New Roman"/>
          <w:b/>
          <w:bCs/>
          <w:i/>
          <w:sz w:val="28"/>
        </w:rPr>
      </w:pPr>
    </w:p>
    <w:p w:rsidR="0036717A" w:rsidRPr="0036717A" w:rsidRDefault="0036717A" w:rsidP="0036717A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36717A">
        <w:rPr>
          <w:sz w:val="24"/>
          <w:szCs w:val="24"/>
        </w:rPr>
        <w:t xml:space="preserve">Nehnuteľnosť v okrese Komárno, obec Komárno, k. ú. Komárno, </w:t>
      </w:r>
      <w:r w:rsidRPr="0036717A">
        <w:rPr>
          <w:b/>
          <w:sz w:val="24"/>
          <w:szCs w:val="24"/>
        </w:rPr>
        <w:t>LV č. 11714</w:t>
      </w:r>
      <w:r w:rsidRPr="0036717A">
        <w:rPr>
          <w:sz w:val="24"/>
          <w:szCs w:val="24"/>
        </w:rPr>
        <w:t xml:space="preserve">, </w:t>
      </w:r>
      <w:proofErr w:type="spellStart"/>
      <w:r w:rsidRPr="0036717A">
        <w:rPr>
          <w:sz w:val="24"/>
          <w:szCs w:val="24"/>
        </w:rPr>
        <w:t>parc</w:t>
      </w:r>
      <w:proofErr w:type="spellEnd"/>
      <w:r w:rsidRPr="0036717A">
        <w:rPr>
          <w:sz w:val="24"/>
          <w:szCs w:val="24"/>
        </w:rPr>
        <w:t>. E KN č.</w:t>
      </w:r>
      <w:r w:rsidR="006B3FA5">
        <w:rPr>
          <w:sz w:val="24"/>
          <w:szCs w:val="24"/>
        </w:rPr>
        <w:t> </w:t>
      </w:r>
      <w:r w:rsidRPr="0036717A">
        <w:rPr>
          <w:sz w:val="24"/>
          <w:szCs w:val="24"/>
        </w:rPr>
        <w:t>4089 orná pôda s výmerou 40 m</w:t>
      </w:r>
      <w:r w:rsidRPr="0036717A">
        <w:rPr>
          <w:sz w:val="24"/>
          <w:szCs w:val="24"/>
          <w:vertAlign w:val="superscript"/>
        </w:rPr>
        <w:t xml:space="preserve">2 </w:t>
      </w:r>
      <w:r w:rsidRPr="0036717A">
        <w:rPr>
          <w:sz w:val="24"/>
          <w:szCs w:val="24"/>
        </w:rPr>
        <w:t>v podiele ½.</w:t>
      </w:r>
    </w:p>
    <w:p w:rsidR="0036717A" w:rsidRPr="0036717A" w:rsidRDefault="0036717A" w:rsidP="0036717A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sz w:val="24"/>
          <w:szCs w:val="24"/>
        </w:rPr>
      </w:pPr>
      <w:r w:rsidRPr="0036717A">
        <w:rPr>
          <w:sz w:val="24"/>
          <w:szCs w:val="24"/>
        </w:rPr>
        <w:t xml:space="preserve">Primeraná cena nehnuteľnosti je </w:t>
      </w:r>
      <w:r w:rsidRPr="0036717A">
        <w:rPr>
          <w:b/>
          <w:sz w:val="24"/>
          <w:szCs w:val="24"/>
        </w:rPr>
        <w:t>240,00 €.</w:t>
      </w:r>
    </w:p>
    <w:p w:rsidR="0036717A" w:rsidRPr="008830CA" w:rsidRDefault="0036717A" w:rsidP="00F92AFD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:rsidR="00D15167" w:rsidRPr="008830CA" w:rsidRDefault="00D15167" w:rsidP="00D15167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>
        <w:rPr>
          <w:sz w:val="24"/>
          <w:szCs w:val="24"/>
        </w:rPr>
        <w:t>Ponuky</w:t>
      </w:r>
      <w:r w:rsidRPr="008830CA">
        <w:rPr>
          <w:sz w:val="24"/>
          <w:szCs w:val="24"/>
        </w:rPr>
        <w:t xml:space="preserve"> pod </w:t>
      </w:r>
      <w:r w:rsidRPr="008830CA">
        <w:rPr>
          <w:b/>
          <w:sz w:val="24"/>
          <w:szCs w:val="24"/>
        </w:rPr>
        <w:t xml:space="preserve">por. č. </w:t>
      </w:r>
      <w:r>
        <w:rPr>
          <w:b/>
          <w:sz w:val="24"/>
          <w:szCs w:val="24"/>
        </w:rPr>
        <w:t xml:space="preserve">4 až 6 </w:t>
      </w:r>
      <w:r w:rsidRPr="008830CA">
        <w:rPr>
          <w:sz w:val="24"/>
          <w:szCs w:val="24"/>
        </w:rPr>
        <w:t>bol</w:t>
      </w:r>
      <w:r>
        <w:rPr>
          <w:sz w:val="24"/>
          <w:szCs w:val="24"/>
        </w:rPr>
        <w:t>i</w:t>
      </w:r>
      <w:r w:rsidRPr="008830CA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zverejnen</w:t>
      </w:r>
      <w:r w:rsidR="006B3FA5">
        <w:rPr>
          <w:sz w:val="24"/>
          <w:szCs w:val="24"/>
        </w:rPr>
        <w:t>é</w:t>
      </w:r>
      <w:r w:rsidRPr="008830CA">
        <w:rPr>
          <w:sz w:val="24"/>
          <w:szCs w:val="24"/>
        </w:rPr>
        <w:t xml:space="preserve"> v RPMŠ na stránke </w:t>
      </w:r>
      <w:hyperlink r:id="rId11" w:history="1">
        <w:r w:rsidRPr="008830CA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8830CA">
        <w:rPr>
          <w:sz w:val="24"/>
          <w:szCs w:val="24"/>
        </w:rPr>
        <w:t xml:space="preserve"> dňa </w:t>
      </w:r>
      <w:r w:rsidR="006B3FA5">
        <w:rPr>
          <w:sz w:val="24"/>
          <w:szCs w:val="24"/>
        </w:rPr>
        <w:t>12.06</w:t>
      </w:r>
      <w:r>
        <w:rPr>
          <w:sz w:val="24"/>
          <w:szCs w:val="24"/>
        </w:rPr>
        <w:t>.2024</w:t>
      </w:r>
      <w:r w:rsidRPr="008830CA">
        <w:rPr>
          <w:sz w:val="24"/>
          <w:szCs w:val="24"/>
        </w:rPr>
        <w:t>.</w:t>
      </w:r>
    </w:p>
    <w:p w:rsidR="00D15167" w:rsidRPr="008830CA" w:rsidRDefault="00D15167" w:rsidP="00D15167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 w:rsidR="006B3FA5">
        <w:rPr>
          <w:sz w:val="24"/>
          <w:szCs w:val="24"/>
        </w:rPr>
        <w:t>13.06</w:t>
      </w:r>
      <w:r>
        <w:rPr>
          <w:sz w:val="24"/>
          <w:szCs w:val="24"/>
        </w:rPr>
        <w:t>.2024</w:t>
      </w:r>
      <w:r w:rsidRPr="008830CA">
        <w:rPr>
          <w:sz w:val="24"/>
          <w:szCs w:val="24"/>
        </w:rPr>
        <w:t>.</w:t>
      </w:r>
    </w:p>
    <w:p w:rsidR="00D15167" w:rsidRPr="008830CA" w:rsidRDefault="00D15167" w:rsidP="00D15167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 w:rsidR="006B3FA5">
        <w:rPr>
          <w:sz w:val="24"/>
          <w:szCs w:val="24"/>
        </w:rPr>
        <w:t>28.06</w:t>
      </w:r>
      <w:r>
        <w:rPr>
          <w:sz w:val="24"/>
          <w:szCs w:val="24"/>
        </w:rPr>
        <w:t>.2024</w:t>
      </w:r>
      <w:r w:rsidRPr="008830CA">
        <w:rPr>
          <w:sz w:val="24"/>
          <w:szCs w:val="24"/>
        </w:rPr>
        <w:t>.</w:t>
      </w:r>
    </w:p>
    <w:p w:rsidR="00C6176F" w:rsidRDefault="00C6176F" w:rsidP="00BB705C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8"/>
        </w:rPr>
      </w:pPr>
    </w:p>
    <w:p w:rsidR="00C6176F" w:rsidRPr="00BB705C" w:rsidRDefault="00C6176F" w:rsidP="00C6176F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8"/>
          <w:u w:val="single"/>
        </w:rPr>
      </w:pPr>
      <w:r w:rsidRPr="00BB705C">
        <w:rPr>
          <w:b/>
          <w:i/>
          <w:sz w:val="28"/>
          <w:u w:val="single"/>
        </w:rPr>
        <w:t xml:space="preserve">Vyhodnotenie: </w:t>
      </w:r>
    </w:p>
    <w:p w:rsidR="00C6176F" w:rsidRPr="00BB705C" w:rsidRDefault="00C6176F" w:rsidP="00C6176F">
      <w:pPr>
        <w:jc w:val="both"/>
        <w:rPr>
          <w:b/>
          <w:i/>
          <w:sz w:val="24"/>
          <w:szCs w:val="24"/>
        </w:rPr>
      </w:pPr>
      <w:r w:rsidRPr="00BB705C">
        <w:rPr>
          <w:i/>
          <w:sz w:val="24"/>
          <w:szCs w:val="24"/>
        </w:rPr>
        <w:t>K</w:t>
      </w:r>
      <w:r>
        <w:rPr>
          <w:i/>
          <w:sz w:val="24"/>
          <w:szCs w:val="24"/>
        </w:rPr>
        <w:t xml:space="preserve"> ponukám pod </w:t>
      </w:r>
      <w:r w:rsidRPr="0036717A">
        <w:rPr>
          <w:b/>
          <w:i/>
          <w:sz w:val="24"/>
          <w:szCs w:val="24"/>
        </w:rPr>
        <w:t xml:space="preserve">por. č. </w:t>
      </w:r>
      <w:r w:rsidR="0036717A" w:rsidRPr="0036717A">
        <w:rPr>
          <w:b/>
          <w:i/>
          <w:sz w:val="24"/>
          <w:szCs w:val="24"/>
        </w:rPr>
        <w:t>2</w:t>
      </w:r>
      <w:r w:rsidRPr="0036717A">
        <w:rPr>
          <w:b/>
          <w:i/>
          <w:sz w:val="24"/>
          <w:szCs w:val="24"/>
        </w:rPr>
        <w:t xml:space="preserve"> až 6</w:t>
      </w:r>
      <w:r>
        <w:rPr>
          <w:i/>
          <w:sz w:val="24"/>
          <w:szCs w:val="24"/>
        </w:rPr>
        <w:t xml:space="preserve"> </w:t>
      </w:r>
      <w:r w:rsidRPr="00BB705C">
        <w:rPr>
          <w:i/>
          <w:sz w:val="24"/>
          <w:szCs w:val="24"/>
        </w:rPr>
        <w:t xml:space="preserve">neboli doručené žiadne obálky s cenovými ponukami. </w:t>
      </w:r>
      <w:r w:rsidRPr="00BB705C">
        <w:rPr>
          <w:b/>
          <w:i/>
          <w:sz w:val="24"/>
          <w:szCs w:val="24"/>
        </w:rPr>
        <w:t>Osobitné ponukové konani</w:t>
      </w:r>
      <w:r>
        <w:rPr>
          <w:b/>
          <w:i/>
          <w:sz w:val="24"/>
          <w:szCs w:val="24"/>
        </w:rPr>
        <w:t xml:space="preserve">a pod por. č. </w:t>
      </w:r>
      <w:r w:rsidR="0036717A">
        <w:rPr>
          <w:b/>
          <w:i/>
          <w:sz w:val="24"/>
          <w:szCs w:val="24"/>
        </w:rPr>
        <w:t>2</w:t>
      </w:r>
      <w:r>
        <w:rPr>
          <w:b/>
          <w:i/>
          <w:sz w:val="24"/>
          <w:szCs w:val="24"/>
        </w:rPr>
        <w:t xml:space="preserve"> až 6 </w:t>
      </w:r>
      <w:r w:rsidR="0036717A"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sú</w:t>
      </w:r>
      <w:r w:rsidR="0036717A">
        <w:rPr>
          <w:b/>
          <w:i/>
          <w:sz w:val="24"/>
          <w:szCs w:val="24"/>
        </w:rPr>
        <w:t xml:space="preserve"> </w:t>
      </w:r>
      <w:r w:rsidRPr="00BB705C">
        <w:rPr>
          <w:b/>
          <w:i/>
          <w:sz w:val="24"/>
          <w:szCs w:val="24"/>
        </w:rPr>
        <w:t xml:space="preserve"> n e ú s p e š n é.</w:t>
      </w:r>
    </w:p>
    <w:p w:rsidR="00C6176F" w:rsidRDefault="00C6176F" w:rsidP="00C6176F">
      <w:pPr>
        <w:jc w:val="both"/>
        <w:rPr>
          <w:sz w:val="24"/>
          <w:szCs w:val="24"/>
        </w:rPr>
      </w:pPr>
    </w:p>
    <w:p w:rsidR="00E04B96" w:rsidRDefault="00E04B96" w:rsidP="00E04B96">
      <w:pPr>
        <w:jc w:val="both"/>
        <w:rPr>
          <w:sz w:val="24"/>
          <w:szCs w:val="24"/>
        </w:rPr>
      </w:pPr>
    </w:p>
    <w:p w:rsidR="00312437" w:rsidRPr="008830CA" w:rsidRDefault="00312437" w:rsidP="00BE2B57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V Nitre dňa</w:t>
      </w:r>
      <w:r w:rsidR="00846E89">
        <w:rPr>
          <w:sz w:val="24"/>
          <w:szCs w:val="24"/>
        </w:rPr>
        <w:t xml:space="preserve"> </w:t>
      </w:r>
      <w:r w:rsidR="00F92AFD">
        <w:rPr>
          <w:sz w:val="24"/>
          <w:szCs w:val="24"/>
        </w:rPr>
        <w:t>18.07</w:t>
      </w:r>
      <w:r w:rsidR="00BB705C">
        <w:rPr>
          <w:sz w:val="24"/>
          <w:szCs w:val="24"/>
        </w:rPr>
        <w:t>.2024</w:t>
      </w:r>
    </w:p>
    <w:p w:rsidR="004B3E45" w:rsidRPr="008830CA" w:rsidRDefault="004B3E45" w:rsidP="00BE2B57">
      <w:pPr>
        <w:jc w:val="both"/>
        <w:rPr>
          <w:sz w:val="24"/>
          <w:szCs w:val="24"/>
        </w:rPr>
      </w:pPr>
    </w:p>
    <w:p w:rsidR="00E13F45" w:rsidRPr="008830CA" w:rsidRDefault="00E13F45" w:rsidP="00BE2B57">
      <w:pPr>
        <w:jc w:val="both"/>
        <w:rPr>
          <w:sz w:val="24"/>
          <w:szCs w:val="24"/>
        </w:rPr>
      </w:pPr>
    </w:p>
    <w:p w:rsidR="002D55ED" w:rsidRPr="008830CA" w:rsidRDefault="00863CE3" w:rsidP="00A23504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Z</w:t>
      </w:r>
      <w:r w:rsidR="00312437" w:rsidRPr="008830CA">
        <w:rPr>
          <w:sz w:val="24"/>
          <w:szCs w:val="24"/>
        </w:rPr>
        <w:t>apísal</w:t>
      </w:r>
      <w:r w:rsidR="00A941F7" w:rsidRPr="008830CA">
        <w:rPr>
          <w:sz w:val="24"/>
          <w:szCs w:val="24"/>
        </w:rPr>
        <w:t>a</w:t>
      </w:r>
      <w:r w:rsidR="00312437" w:rsidRPr="008830CA">
        <w:rPr>
          <w:sz w:val="24"/>
          <w:szCs w:val="24"/>
        </w:rPr>
        <w:t xml:space="preserve">: Ing. </w:t>
      </w:r>
      <w:r w:rsidR="00A941F7" w:rsidRPr="008830CA">
        <w:rPr>
          <w:sz w:val="24"/>
          <w:szCs w:val="24"/>
        </w:rPr>
        <w:t>Katarína Kovalčík</w:t>
      </w:r>
    </w:p>
    <w:sectPr w:rsidR="002D55ED" w:rsidRPr="008830CA" w:rsidSect="0050098A">
      <w:footerReference w:type="default" r:id="rId12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4A92" w:rsidRDefault="00F24A92" w:rsidP="009870D0">
      <w:r>
        <w:separator/>
      </w:r>
    </w:p>
  </w:endnote>
  <w:endnote w:type="continuationSeparator" w:id="0">
    <w:p w:rsidR="00F24A92" w:rsidRDefault="00F24A92" w:rsidP="00987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1096334"/>
      <w:docPartObj>
        <w:docPartGallery w:val="Page Numbers (Bottom of Page)"/>
        <w:docPartUnique/>
      </w:docPartObj>
    </w:sdtPr>
    <w:sdtEndPr/>
    <w:sdtContent>
      <w:p w:rsidR="002F53F1" w:rsidRDefault="002F53F1">
        <w:pPr>
          <w:pStyle w:val="Pta"/>
          <w:jc w:val="center"/>
        </w:pPr>
        <w:r>
          <w:rPr>
            <w:noProof/>
          </w:rPr>
          <mc:AlternateContent>
            <mc:Choice Requires="wpg">
              <w:drawing>
                <wp:inline distT="0" distB="0" distL="0" distR="0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F53F1" w:rsidRDefault="002F53F1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 w:rsidR="00432764" w:rsidRPr="00432764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2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3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4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" filled="f" stroked="f">
                    <v:textbox inset="0,0,0,0">
                      <w:txbxContent>
                        <w:p w:rsidR="002F53F1" w:rsidRDefault="002F53F1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432764" w:rsidRPr="00432764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oval id="Oval 65" o:spid="_x0000_s1029" style="position:absolute;left:54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XNTvgAAANoAAAAPAAAAZHJzL2Rvd25yZXYueG1sRI/BCsIw&#10;EETvgv8QVvCmqS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GWBc1O+AAAA2gAAAA8AAAAAAAAA&#10;AAAAAAAABwIAAGRycy9kb3ducmV2LnhtbFBLBQYAAAAAAwADALcAAADyAgAAAAA=&#10;" fillcolor="#84a2c6" stroked="f"/>
                    <v:oval id="Oval 66" o:spid="_x0000_s1030" style="position:absolute;left:563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dbIvgAAANoAAAAPAAAAZHJzL2Rvd25yZXYueG1sRI/BCsIw&#10;EETvgv8QVvCmqY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ArN1si+AAAA2gAAAA8AAAAAAAAA&#10;AAAAAAAABwIAAGRycy9kb3ducmV2LnhtbFBLBQYAAAAAAwADALcAAADyAgAAAAA=&#10;" fillcolor="#84a2c6" stroked="f"/>
                    <v:oval id="Oval 67" o:spid="_x0000_s1031" style="position:absolute;left:57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:rsidR="002F53F1" w:rsidRDefault="002F53F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4A92" w:rsidRDefault="00F24A92" w:rsidP="009870D0">
      <w:r>
        <w:separator/>
      </w:r>
    </w:p>
  </w:footnote>
  <w:footnote w:type="continuationSeparator" w:id="0">
    <w:p w:rsidR="00F24A92" w:rsidRDefault="00F24A92" w:rsidP="00987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E5217"/>
    <w:multiLevelType w:val="hybridMultilevel"/>
    <w:tmpl w:val="8C9A94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56A93"/>
    <w:multiLevelType w:val="hybridMultilevel"/>
    <w:tmpl w:val="C83AE9D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5735D"/>
    <w:multiLevelType w:val="hybridMultilevel"/>
    <w:tmpl w:val="4228632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517432"/>
    <w:multiLevelType w:val="hybridMultilevel"/>
    <w:tmpl w:val="D4E636C0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9C3257"/>
    <w:multiLevelType w:val="hybridMultilevel"/>
    <w:tmpl w:val="E85A4D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567446"/>
    <w:multiLevelType w:val="hybridMultilevel"/>
    <w:tmpl w:val="8B361A42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1672D2"/>
    <w:multiLevelType w:val="hybridMultilevel"/>
    <w:tmpl w:val="E7A43F1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5B1A0C"/>
    <w:multiLevelType w:val="hybridMultilevel"/>
    <w:tmpl w:val="FB7E94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6646BD"/>
    <w:multiLevelType w:val="hybridMultilevel"/>
    <w:tmpl w:val="2A601954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84350F"/>
    <w:multiLevelType w:val="hybridMultilevel"/>
    <w:tmpl w:val="6D7EEB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2F3453"/>
    <w:multiLevelType w:val="hybridMultilevel"/>
    <w:tmpl w:val="0318EDD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7B451F"/>
    <w:multiLevelType w:val="hybridMultilevel"/>
    <w:tmpl w:val="16C866D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8F0F2C"/>
    <w:multiLevelType w:val="hybridMultilevel"/>
    <w:tmpl w:val="D078034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B0057E"/>
    <w:multiLevelType w:val="hybridMultilevel"/>
    <w:tmpl w:val="DEA4D5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7D4D1D"/>
    <w:multiLevelType w:val="hybridMultilevel"/>
    <w:tmpl w:val="0DFE3B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4"/>
  </w:num>
  <w:num w:numId="3">
    <w:abstractNumId w:val="5"/>
  </w:num>
  <w:num w:numId="4">
    <w:abstractNumId w:val="2"/>
  </w:num>
  <w:num w:numId="5">
    <w:abstractNumId w:val="13"/>
  </w:num>
  <w:num w:numId="6">
    <w:abstractNumId w:val="10"/>
  </w:num>
  <w:num w:numId="7">
    <w:abstractNumId w:val="9"/>
  </w:num>
  <w:num w:numId="8">
    <w:abstractNumId w:val="0"/>
  </w:num>
  <w:num w:numId="9">
    <w:abstractNumId w:val="3"/>
  </w:num>
  <w:num w:numId="10">
    <w:abstractNumId w:val="8"/>
  </w:num>
  <w:num w:numId="11">
    <w:abstractNumId w:val="4"/>
  </w:num>
  <w:num w:numId="12">
    <w:abstractNumId w:val="1"/>
  </w:num>
  <w:num w:numId="13">
    <w:abstractNumId w:val="11"/>
  </w:num>
  <w:num w:numId="14">
    <w:abstractNumId w:val="6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B1D"/>
    <w:rsid w:val="0000648E"/>
    <w:rsid w:val="0003115A"/>
    <w:rsid w:val="00031964"/>
    <w:rsid w:val="000352CF"/>
    <w:rsid w:val="00037839"/>
    <w:rsid w:val="000402CE"/>
    <w:rsid w:val="00044E83"/>
    <w:rsid w:val="00052D63"/>
    <w:rsid w:val="000652B4"/>
    <w:rsid w:val="00073131"/>
    <w:rsid w:val="0007636A"/>
    <w:rsid w:val="00085E44"/>
    <w:rsid w:val="0009487D"/>
    <w:rsid w:val="000A5297"/>
    <w:rsid w:val="000A7996"/>
    <w:rsid w:val="000B029B"/>
    <w:rsid w:val="000B2DBE"/>
    <w:rsid w:val="000B4831"/>
    <w:rsid w:val="000D2521"/>
    <w:rsid w:val="000F202B"/>
    <w:rsid w:val="000F6A9C"/>
    <w:rsid w:val="00105339"/>
    <w:rsid w:val="0011787C"/>
    <w:rsid w:val="0012096F"/>
    <w:rsid w:val="0013212A"/>
    <w:rsid w:val="00134EF3"/>
    <w:rsid w:val="00150114"/>
    <w:rsid w:val="00152C66"/>
    <w:rsid w:val="00156559"/>
    <w:rsid w:val="00156BF9"/>
    <w:rsid w:val="001662A4"/>
    <w:rsid w:val="001662B4"/>
    <w:rsid w:val="00167F11"/>
    <w:rsid w:val="00171798"/>
    <w:rsid w:val="00173DC8"/>
    <w:rsid w:val="00174CA9"/>
    <w:rsid w:val="001779DB"/>
    <w:rsid w:val="001A24F1"/>
    <w:rsid w:val="001C14F5"/>
    <w:rsid w:val="001C6327"/>
    <w:rsid w:val="001C713B"/>
    <w:rsid w:val="001D36CF"/>
    <w:rsid w:val="001D601A"/>
    <w:rsid w:val="001F7229"/>
    <w:rsid w:val="00202DD9"/>
    <w:rsid w:val="00217232"/>
    <w:rsid w:val="002174B4"/>
    <w:rsid w:val="0023057C"/>
    <w:rsid w:val="00256722"/>
    <w:rsid w:val="00257E2D"/>
    <w:rsid w:val="00262BDD"/>
    <w:rsid w:val="002755FD"/>
    <w:rsid w:val="00284F47"/>
    <w:rsid w:val="00295ED3"/>
    <w:rsid w:val="002A098A"/>
    <w:rsid w:val="002C37CC"/>
    <w:rsid w:val="002D12AC"/>
    <w:rsid w:val="002D510F"/>
    <w:rsid w:val="002D55ED"/>
    <w:rsid w:val="002E0970"/>
    <w:rsid w:val="002F53F1"/>
    <w:rsid w:val="002F6D96"/>
    <w:rsid w:val="00300341"/>
    <w:rsid w:val="003073A2"/>
    <w:rsid w:val="00312437"/>
    <w:rsid w:val="00314A97"/>
    <w:rsid w:val="0032056F"/>
    <w:rsid w:val="003300D9"/>
    <w:rsid w:val="00335B14"/>
    <w:rsid w:val="00341967"/>
    <w:rsid w:val="003618CE"/>
    <w:rsid w:val="0036717A"/>
    <w:rsid w:val="00370284"/>
    <w:rsid w:val="003714DA"/>
    <w:rsid w:val="00380F1B"/>
    <w:rsid w:val="00380FA7"/>
    <w:rsid w:val="00384A64"/>
    <w:rsid w:val="00387B60"/>
    <w:rsid w:val="003942E1"/>
    <w:rsid w:val="003965E6"/>
    <w:rsid w:val="003973AE"/>
    <w:rsid w:val="003A260A"/>
    <w:rsid w:val="003D5039"/>
    <w:rsid w:val="003E072C"/>
    <w:rsid w:val="003E0AB0"/>
    <w:rsid w:val="003E2A69"/>
    <w:rsid w:val="003E64B3"/>
    <w:rsid w:val="003E7374"/>
    <w:rsid w:val="003E7DD3"/>
    <w:rsid w:val="003F0976"/>
    <w:rsid w:val="003F1A91"/>
    <w:rsid w:val="003F4AD3"/>
    <w:rsid w:val="003F568C"/>
    <w:rsid w:val="003F7AC7"/>
    <w:rsid w:val="004053C3"/>
    <w:rsid w:val="004125C4"/>
    <w:rsid w:val="0041492A"/>
    <w:rsid w:val="00416F96"/>
    <w:rsid w:val="00417DBC"/>
    <w:rsid w:val="00432764"/>
    <w:rsid w:val="0044447A"/>
    <w:rsid w:val="004531C3"/>
    <w:rsid w:val="004541E0"/>
    <w:rsid w:val="00460BB2"/>
    <w:rsid w:val="00470B73"/>
    <w:rsid w:val="00476FDA"/>
    <w:rsid w:val="004813A0"/>
    <w:rsid w:val="00487F00"/>
    <w:rsid w:val="004906A0"/>
    <w:rsid w:val="004A18B7"/>
    <w:rsid w:val="004B1170"/>
    <w:rsid w:val="004B1E58"/>
    <w:rsid w:val="004B3E45"/>
    <w:rsid w:val="004B41AC"/>
    <w:rsid w:val="004B6B41"/>
    <w:rsid w:val="004D1789"/>
    <w:rsid w:val="004D2160"/>
    <w:rsid w:val="004D6BA6"/>
    <w:rsid w:val="004E468F"/>
    <w:rsid w:val="004F75DF"/>
    <w:rsid w:val="0050098A"/>
    <w:rsid w:val="0050180A"/>
    <w:rsid w:val="0052493B"/>
    <w:rsid w:val="00524CA3"/>
    <w:rsid w:val="0052567E"/>
    <w:rsid w:val="00525953"/>
    <w:rsid w:val="00533327"/>
    <w:rsid w:val="005445EB"/>
    <w:rsid w:val="00552315"/>
    <w:rsid w:val="00552BD6"/>
    <w:rsid w:val="00561D97"/>
    <w:rsid w:val="005644E0"/>
    <w:rsid w:val="0056613A"/>
    <w:rsid w:val="00567448"/>
    <w:rsid w:val="00567F09"/>
    <w:rsid w:val="00580462"/>
    <w:rsid w:val="00581087"/>
    <w:rsid w:val="00581442"/>
    <w:rsid w:val="0059497C"/>
    <w:rsid w:val="005958C3"/>
    <w:rsid w:val="005A100A"/>
    <w:rsid w:val="005C2344"/>
    <w:rsid w:val="005C7793"/>
    <w:rsid w:val="005E5800"/>
    <w:rsid w:val="005F2DDC"/>
    <w:rsid w:val="00602D8A"/>
    <w:rsid w:val="00610873"/>
    <w:rsid w:val="006108E4"/>
    <w:rsid w:val="00614C14"/>
    <w:rsid w:val="006214A6"/>
    <w:rsid w:val="00627CEB"/>
    <w:rsid w:val="00634EE4"/>
    <w:rsid w:val="00635027"/>
    <w:rsid w:val="00636F77"/>
    <w:rsid w:val="00636FC1"/>
    <w:rsid w:val="006442E2"/>
    <w:rsid w:val="00645444"/>
    <w:rsid w:val="006479E3"/>
    <w:rsid w:val="00650189"/>
    <w:rsid w:val="00653D84"/>
    <w:rsid w:val="00655056"/>
    <w:rsid w:val="006753F6"/>
    <w:rsid w:val="006759ED"/>
    <w:rsid w:val="00681F2D"/>
    <w:rsid w:val="00686BB9"/>
    <w:rsid w:val="00695AE5"/>
    <w:rsid w:val="006B3FA5"/>
    <w:rsid w:val="006C64EB"/>
    <w:rsid w:val="006D2F66"/>
    <w:rsid w:val="006E010B"/>
    <w:rsid w:val="006E7A12"/>
    <w:rsid w:val="006F658C"/>
    <w:rsid w:val="0071098D"/>
    <w:rsid w:val="0072490F"/>
    <w:rsid w:val="007344AF"/>
    <w:rsid w:val="00737973"/>
    <w:rsid w:val="00742B02"/>
    <w:rsid w:val="007433C9"/>
    <w:rsid w:val="00743BC1"/>
    <w:rsid w:val="00744712"/>
    <w:rsid w:val="00747A1E"/>
    <w:rsid w:val="00754139"/>
    <w:rsid w:val="0075474F"/>
    <w:rsid w:val="007656DD"/>
    <w:rsid w:val="00765B66"/>
    <w:rsid w:val="00766075"/>
    <w:rsid w:val="0076725C"/>
    <w:rsid w:val="00782178"/>
    <w:rsid w:val="00786BF1"/>
    <w:rsid w:val="00787B2E"/>
    <w:rsid w:val="00791200"/>
    <w:rsid w:val="0079371E"/>
    <w:rsid w:val="00796F23"/>
    <w:rsid w:val="0079760B"/>
    <w:rsid w:val="007A5C1D"/>
    <w:rsid w:val="007A74B7"/>
    <w:rsid w:val="007B57B1"/>
    <w:rsid w:val="007B61A5"/>
    <w:rsid w:val="007B692B"/>
    <w:rsid w:val="007C36DF"/>
    <w:rsid w:val="007E4A66"/>
    <w:rsid w:val="007E6460"/>
    <w:rsid w:val="007F299B"/>
    <w:rsid w:val="007F303C"/>
    <w:rsid w:val="007F40BA"/>
    <w:rsid w:val="00801814"/>
    <w:rsid w:val="00810F96"/>
    <w:rsid w:val="00812BD0"/>
    <w:rsid w:val="00816096"/>
    <w:rsid w:val="008213C1"/>
    <w:rsid w:val="0083609D"/>
    <w:rsid w:val="00837695"/>
    <w:rsid w:val="00846E89"/>
    <w:rsid w:val="0084774F"/>
    <w:rsid w:val="00852402"/>
    <w:rsid w:val="00857622"/>
    <w:rsid w:val="00863CE3"/>
    <w:rsid w:val="00875218"/>
    <w:rsid w:val="00880692"/>
    <w:rsid w:val="008830CA"/>
    <w:rsid w:val="0088792A"/>
    <w:rsid w:val="008929C3"/>
    <w:rsid w:val="00895E85"/>
    <w:rsid w:val="008A1AED"/>
    <w:rsid w:val="008A38E0"/>
    <w:rsid w:val="008A44A3"/>
    <w:rsid w:val="008A53DB"/>
    <w:rsid w:val="008A6B4D"/>
    <w:rsid w:val="008C10F2"/>
    <w:rsid w:val="008C5BDC"/>
    <w:rsid w:val="008D4F7B"/>
    <w:rsid w:val="008F65A7"/>
    <w:rsid w:val="0090230A"/>
    <w:rsid w:val="009119A2"/>
    <w:rsid w:val="00916207"/>
    <w:rsid w:val="00925A41"/>
    <w:rsid w:val="0093067A"/>
    <w:rsid w:val="00934069"/>
    <w:rsid w:val="00942C90"/>
    <w:rsid w:val="00945642"/>
    <w:rsid w:val="00945E5E"/>
    <w:rsid w:val="00947F39"/>
    <w:rsid w:val="00954EE7"/>
    <w:rsid w:val="00956735"/>
    <w:rsid w:val="009572E3"/>
    <w:rsid w:val="009709C0"/>
    <w:rsid w:val="0097781D"/>
    <w:rsid w:val="00980B7F"/>
    <w:rsid w:val="009870D0"/>
    <w:rsid w:val="009933FC"/>
    <w:rsid w:val="009940B2"/>
    <w:rsid w:val="00996FA4"/>
    <w:rsid w:val="009A5CE6"/>
    <w:rsid w:val="009B2AC8"/>
    <w:rsid w:val="009B641E"/>
    <w:rsid w:val="009C44DC"/>
    <w:rsid w:val="009D04FB"/>
    <w:rsid w:val="009D09A3"/>
    <w:rsid w:val="009D23F5"/>
    <w:rsid w:val="009E634A"/>
    <w:rsid w:val="00A13602"/>
    <w:rsid w:val="00A207F8"/>
    <w:rsid w:val="00A23504"/>
    <w:rsid w:val="00A25CF2"/>
    <w:rsid w:val="00A33953"/>
    <w:rsid w:val="00A34DA0"/>
    <w:rsid w:val="00A42CA3"/>
    <w:rsid w:val="00A42D78"/>
    <w:rsid w:val="00A437B7"/>
    <w:rsid w:val="00A55E39"/>
    <w:rsid w:val="00A6223D"/>
    <w:rsid w:val="00A742C7"/>
    <w:rsid w:val="00A83BD4"/>
    <w:rsid w:val="00A84C75"/>
    <w:rsid w:val="00A91407"/>
    <w:rsid w:val="00A941F7"/>
    <w:rsid w:val="00AA3EDA"/>
    <w:rsid w:val="00AA5976"/>
    <w:rsid w:val="00AA67C3"/>
    <w:rsid w:val="00AB1A50"/>
    <w:rsid w:val="00AC33F4"/>
    <w:rsid w:val="00AD1889"/>
    <w:rsid w:val="00AD202F"/>
    <w:rsid w:val="00AE0822"/>
    <w:rsid w:val="00AE7B07"/>
    <w:rsid w:val="00AF2610"/>
    <w:rsid w:val="00AF35AF"/>
    <w:rsid w:val="00B01767"/>
    <w:rsid w:val="00B10B2E"/>
    <w:rsid w:val="00B11DB9"/>
    <w:rsid w:val="00B2518A"/>
    <w:rsid w:val="00B27318"/>
    <w:rsid w:val="00B325A9"/>
    <w:rsid w:val="00B3601A"/>
    <w:rsid w:val="00B40B08"/>
    <w:rsid w:val="00B43856"/>
    <w:rsid w:val="00B5207E"/>
    <w:rsid w:val="00B62AFC"/>
    <w:rsid w:val="00B63B29"/>
    <w:rsid w:val="00B63F95"/>
    <w:rsid w:val="00B65635"/>
    <w:rsid w:val="00B673D8"/>
    <w:rsid w:val="00B7019F"/>
    <w:rsid w:val="00B85A20"/>
    <w:rsid w:val="00BA7847"/>
    <w:rsid w:val="00BB3A36"/>
    <w:rsid w:val="00BB705C"/>
    <w:rsid w:val="00BC4E88"/>
    <w:rsid w:val="00BC77C4"/>
    <w:rsid w:val="00BD3845"/>
    <w:rsid w:val="00BE2B57"/>
    <w:rsid w:val="00BE4F3C"/>
    <w:rsid w:val="00BE75F0"/>
    <w:rsid w:val="00C0762D"/>
    <w:rsid w:val="00C07C5D"/>
    <w:rsid w:val="00C07ECC"/>
    <w:rsid w:val="00C1733C"/>
    <w:rsid w:val="00C17773"/>
    <w:rsid w:val="00C2088A"/>
    <w:rsid w:val="00C22804"/>
    <w:rsid w:val="00C27BCA"/>
    <w:rsid w:val="00C3249C"/>
    <w:rsid w:val="00C44EEE"/>
    <w:rsid w:val="00C45C89"/>
    <w:rsid w:val="00C51242"/>
    <w:rsid w:val="00C577D3"/>
    <w:rsid w:val="00C60079"/>
    <w:rsid w:val="00C6176F"/>
    <w:rsid w:val="00C63D76"/>
    <w:rsid w:val="00C657B9"/>
    <w:rsid w:val="00C7349B"/>
    <w:rsid w:val="00C7391A"/>
    <w:rsid w:val="00C749C8"/>
    <w:rsid w:val="00C86AE9"/>
    <w:rsid w:val="00C876C7"/>
    <w:rsid w:val="00CA0BCF"/>
    <w:rsid w:val="00CA6B75"/>
    <w:rsid w:val="00CC5171"/>
    <w:rsid w:val="00CC567E"/>
    <w:rsid w:val="00CC71B0"/>
    <w:rsid w:val="00CD0BDB"/>
    <w:rsid w:val="00CD23EE"/>
    <w:rsid w:val="00CD7C69"/>
    <w:rsid w:val="00CF4721"/>
    <w:rsid w:val="00CF6872"/>
    <w:rsid w:val="00D014AA"/>
    <w:rsid w:val="00D067A4"/>
    <w:rsid w:val="00D15167"/>
    <w:rsid w:val="00D15999"/>
    <w:rsid w:val="00D2762A"/>
    <w:rsid w:val="00D279DC"/>
    <w:rsid w:val="00D422CB"/>
    <w:rsid w:val="00D514E1"/>
    <w:rsid w:val="00D53BF7"/>
    <w:rsid w:val="00D62D03"/>
    <w:rsid w:val="00D72216"/>
    <w:rsid w:val="00D7506A"/>
    <w:rsid w:val="00D77CD0"/>
    <w:rsid w:val="00D80E27"/>
    <w:rsid w:val="00DA18E2"/>
    <w:rsid w:val="00DA72EF"/>
    <w:rsid w:val="00DB135B"/>
    <w:rsid w:val="00DB4B11"/>
    <w:rsid w:val="00DB5CDE"/>
    <w:rsid w:val="00DB77AD"/>
    <w:rsid w:val="00DD5FDC"/>
    <w:rsid w:val="00DE1A4B"/>
    <w:rsid w:val="00DE34C7"/>
    <w:rsid w:val="00DF43C2"/>
    <w:rsid w:val="00DF4445"/>
    <w:rsid w:val="00E0159A"/>
    <w:rsid w:val="00E0168A"/>
    <w:rsid w:val="00E03F7F"/>
    <w:rsid w:val="00E04B96"/>
    <w:rsid w:val="00E13F45"/>
    <w:rsid w:val="00E20B5F"/>
    <w:rsid w:val="00E3372D"/>
    <w:rsid w:val="00E3512E"/>
    <w:rsid w:val="00E37395"/>
    <w:rsid w:val="00E45A6D"/>
    <w:rsid w:val="00E50945"/>
    <w:rsid w:val="00E55CFF"/>
    <w:rsid w:val="00E606DB"/>
    <w:rsid w:val="00E63F8C"/>
    <w:rsid w:val="00E67D2A"/>
    <w:rsid w:val="00E71AD6"/>
    <w:rsid w:val="00E81569"/>
    <w:rsid w:val="00E86B1D"/>
    <w:rsid w:val="00E97BFC"/>
    <w:rsid w:val="00EB112C"/>
    <w:rsid w:val="00EC0288"/>
    <w:rsid w:val="00ED101C"/>
    <w:rsid w:val="00ED15D8"/>
    <w:rsid w:val="00ED5185"/>
    <w:rsid w:val="00ED55F2"/>
    <w:rsid w:val="00EE475A"/>
    <w:rsid w:val="00EE7576"/>
    <w:rsid w:val="00F00A91"/>
    <w:rsid w:val="00F046BA"/>
    <w:rsid w:val="00F04B08"/>
    <w:rsid w:val="00F07EE5"/>
    <w:rsid w:val="00F16246"/>
    <w:rsid w:val="00F21118"/>
    <w:rsid w:val="00F24A92"/>
    <w:rsid w:val="00F31CD2"/>
    <w:rsid w:val="00F36F98"/>
    <w:rsid w:val="00F3703E"/>
    <w:rsid w:val="00F400AA"/>
    <w:rsid w:val="00F40401"/>
    <w:rsid w:val="00F44D7A"/>
    <w:rsid w:val="00F45487"/>
    <w:rsid w:val="00F60B2A"/>
    <w:rsid w:val="00F63C1A"/>
    <w:rsid w:val="00F8180B"/>
    <w:rsid w:val="00F819C6"/>
    <w:rsid w:val="00F82415"/>
    <w:rsid w:val="00F90D25"/>
    <w:rsid w:val="00F92AFD"/>
    <w:rsid w:val="00F9747C"/>
    <w:rsid w:val="00FA16B7"/>
    <w:rsid w:val="00FA2D86"/>
    <w:rsid w:val="00FA5A1C"/>
    <w:rsid w:val="00FD03E5"/>
    <w:rsid w:val="00FE1173"/>
    <w:rsid w:val="00FE443E"/>
    <w:rsid w:val="00FE5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A518C2"/>
  <w15:chartTrackingRefBased/>
  <w15:docId w15:val="{87472415-C769-4BAD-9ACB-606AEE7CD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124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B656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2437"/>
    <w:pPr>
      <w:ind w:left="720"/>
      <w:contextualSpacing/>
    </w:pPr>
    <w:rPr>
      <w:rFonts w:ascii="Calibri" w:eastAsia="Calibri" w:hAnsi="Calibri"/>
      <w:sz w:val="24"/>
      <w:szCs w:val="24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672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725C"/>
    <w:rPr>
      <w:rFonts w:ascii="Segoe UI" w:eastAsia="Times New Roman" w:hAnsi="Segoe UI" w:cs="Segoe UI"/>
      <w:sz w:val="18"/>
      <w:szCs w:val="18"/>
      <w:lang w:eastAsia="sk-SK"/>
    </w:rPr>
  </w:style>
  <w:style w:type="character" w:styleId="Hypertextovprepojenie">
    <w:name w:val="Hyperlink"/>
    <w:basedOn w:val="Predvolenpsmoodseku"/>
    <w:unhideWhenUsed/>
    <w:rsid w:val="0056613A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B65635"/>
    <w:rPr>
      <w:rFonts w:ascii="Times New Roman" w:eastAsia="Times New Roman" w:hAnsi="Times New Roman" w:cs="Times New Roman"/>
      <w:b/>
      <w:bCs/>
      <w:sz w:val="27"/>
      <w:szCs w:val="27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pk.sk/moje/ponuky/ponuka/spoluvlastnicky-podiel-330-k-rodinnemu-domu-s-c-95-s-pozemkami-v-k-u-okolicna-na-ostrov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opk.sk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ropk.sk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pk.sk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62ED1E-B987-4601-A4F0-0C55B20F9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663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Valová</dc:creator>
  <cp:keywords/>
  <dc:description/>
  <cp:lastModifiedBy>Katarína Kovalčík</cp:lastModifiedBy>
  <cp:revision>4</cp:revision>
  <cp:lastPrinted>2023-11-06T08:15:00Z</cp:lastPrinted>
  <dcterms:created xsi:type="dcterms:W3CDTF">2024-07-18T08:47:00Z</dcterms:created>
  <dcterms:modified xsi:type="dcterms:W3CDTF">2024-07-18T09:23:00Z</dcterms:modified>
</cp:coreProperties>
</file>