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B7" w:rsidRPr="002C669B" w:rsidRDefault="00241DB7" w:rsidP="00E21024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C669B">
        <w:rPr>
          <w:rFonts w:ascii="Times New Roman" w:hAnsi="Times New Roman"/>
          <w:b/>
          <w:sz w:val="24"/>
          <w:szCs w:val="24"/>
          <w:lang w:eastAsia="ar-SA"/>
        </w:rPr>
        <w:t>Zápis</w:t>
      </w:r>
    </w:p>
    <w:p w:rsidR="00E21024" w:rsidRDefault="00E21024" w:rsidP="00E21024">
      <w:pPr>
        <w:jc w:val="center"/>
        <w:rPr>
          <w:rFonts w:ascii="Times New Roman" w:hAnsi="Times New Roman"/>
          <w:b/>
          <w:sz w:val="23"/>
          <w:szCs w:val="23"/>
          <w:lang w:eastAsia="ar-SA"/>
        </w:rPr>
      </w:pPr>
      <w:r>
        <w:rPr>
          <w:rFonts w:ascii="Times New Roman" w:hAnsi="Times New Roman"/>
          <w:b/>
          <w:sz w:val="23"/>
          <w:szCs w:val="23"/>
          <w:lang w:eastAsia="ar-SA"/>
        </w:rPr>
        <w:t xml:space="preserve">z vyhodnotenia </w:t>
      </w:r>
      <w:r w:rsidR="00D043F4" w:rsidRPr="002C669B">
        <w:rPr>
          <w:rFonts w:ascii="Times New Roman" w:hAnsi="Times New Roman"/>
          <w:b/>
          <w:sz w:val="23"/>
          <w:szCs w:val="23"/>
          <w:lang w:eastAsia="ar-SA"/>
        </w:rPr>
        <w:t xml:space="preserve">cenových ponúk záujemcov o prenájom </w:t>
      </w:r>
      <w:r>
        <w:rPr>
          <w:rFonts w:ascii="Times New Roman" w:hAnsi="Times New Roman"/>
          <w:b/>
          <w:sz w:val="23"/>
          <w:szCs w:val="23"/>
          <w:lang w:eastAsia="ar-SA"/>
        </w:rPr>
        <w:br/>
      </w:r>
      <w:r w:rsidR="00D043F4" w:rsidRPr="002C669B">
        <w:rPr>
          <w:rFonts w:ascii="Times New Roman" w:hAnsi="Times New Roman"/>
          <w:b/>
          <w:sz w:val="23"/>
          <w:szCs w:val="23"/>
          <w:lang w:eastAsia="ar-SA"/>
        </w:rPr>
        <w:t xml:space="preserve">dočasne prebytočného nehnuteľného majetku štátu </w:t>
      </w:r>
    </w:p>
    <w:p w:rsidR="00D043F4" w:rsidRPr="002C669B" w:rsidRDefault="00D043F4" w:rsidP="00E21024">
      <w:pPr>
        <w:jc w:val="center"/>
        <w:rPr>
          <w:rFonts w:ascii="Times New Roman" w:hAnsi="Times New Roman"/>
          <w:b/>
          <w:sz w:val="23"/>
          <w:szCs w:val="23"/>
          <w:lang w:eastAsia="ar-SA"/>
        </w:rPr>
      </w:pPr>
      <w:r w:rsidRPr="002C669B">
        <w:rPr>
          <w:rFonts w:ascii="Times New Roman" w:hAnsi="Times New Roman"/>
          <w:b/>
          <w:sz w:val="23"/>
          <w:szCs w:val="23"/>
          <w:lang w:eastAsia="ar-SA"/>
        </w:rPr>
        <w:t xml:space="preserve">v správe Ministerstva práce, sociálnych vecí a rodiny Slovenskej republiky </w:t>
      </w:r>
    </w:p>
    <w:p w:rsidR="00241DB7" w:rsidRPr="002C669B" w:rsidRDefault="00241DB7" w:rsidP="00A635E1">
      <w:pPr>
        <w:jc w:val="center"/>
        <w:rPr>
          <w:rFonts w:ascii="Times New Roman" w:hAnsi="Times New Roman"/>
          <w:b/>
          <w:sz w:val="23"/>
          <w:szCs w:val="23"/>
          <w:lang w:eastAsia="ar-SA"/>
        </w:rPr>
      </w:pPr>
      <w:r w:rsidRPr="002C669B">
        <w:rPr>
          <w:rFonts w:ascii="Times New Roman" w:hAnsi="Times New Roman"/>
          <w:b/>
          <w:sz w:val="23"/>
          <w:szCs w:val="23"/>
          <w:lang w:eastAsia="ar-SA"/>
        </w:rPr>
        <w:t xml:space="preserve">konaného dňa </w:t>
      </w:r>
      <w:r w:rsidR="00687694">
        <w:rPr>
          <w:rFonts w:ascii="Times New Roman" w:hAnsi="Times New Roman"/>
          <w:b/>
          <w:sz w:val="23"/>
          <w:szCs w:val="23"/>
          <w:lang w:eastAsia="ar-SA"/>
        </w:rPr>
        <w:t>17.07.2024</w:t>
      </w:r>
      <w:r w:rsidR="00D30E6E">
        <w:rPr>
          <w:rFonts w:ascii="Times New Roman" w:hAnsi="Times New Roman"/>
          <w:b/>
          <w:sz w:val="23"/>
          <w:szCs w:val="23"/>
          <w:lang w:eastAsia="ar-SA"/>
        </w:rPr>
        <w:t xml:space="preserve"> (2. kolo)</w:t>
      </w:r>
    </w:p>
    <w:p w:rsidR="00D043F4" w:rsidRPr="002C669B" w:rsidRDefault="00D043F4" w:rsidP="00A635E1">
      <w:pPr>
        <w:jc w:val="center"/>
        <w:rPr>
          <w:rFonts w:ascii="Times New Roman" w:hAnsi="Times New Roman"/>
          <w:b/>
          <w:sz w:val="23"/>
          <w:szCs w:val="23"/>
          <w:lang w:eastAsia="ar-SA"/>
        </w:rPr>
      </w:pPr>
    </w:p>
    <w:p w:rsidR="004B244A" w:rsidRPr="002C669B" w:rsidRDefault="004B244A" w:rsidP="00A635E1">
      <w:pPr>
        <w:jc w:val="both"/>
        <w:rPr>
          <w:rFonts w:ascii="Times New Roman" w:hAnsi="Times New Roman"/>
          <w:sz w:val="23"/>
          <w:szCs w:val="23"/>
        </w:rPr>
      </w:pPr>
      <w:r w:rsidRPr="002C669B">
        <w:rPr>
          <w:rFonts w:ascii="Times New Roman" w:hAnsi="Times New Roman"/>
          <w:sz w:val="23"/>
          <w:szCs w:val="23"/>
          <w:lang w:eastAsia="ar-SA"/>
        </w:rPr>
        <w:t>Komisia na vyhodnotenie cenových ponúk záujemcov o</w:t>
      </w:r>
      <w:r w:rsidR="00D043F4" w:rsidRPr="002C669B">
        <w:rPr>
          <w:rFonts w:ascii="Times New Roman" w:hAnsi="Times New Roman"/>
          <w:sz w:val="23"/>
          <w:szCs w:val="23"/>
          <w:lang w:eastAsia="ar-SA"/>
        </w:rPr>
        <w:t> prenájom dočasne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prebytočného nehnuteľného majetku štátu bola vymenovaná štatutárnym orgánom Ministerstva práce, sociálnych vecí a rodiny Slovenskej republiky (ďalej </w:t>
      </w:r>
      <w:r w:rsidR="00D043F4" w:rsidRPr="002C669B">
        <w:rPr>
          <w:rFonts w:ascii="Times New Roman" w:hAnsi="Times New Roman"/>
          <w:sz w:val="23"/>
          <w:szCs w:val="23"/>
          <w:lang w:eastAsia="ar-SA"/>
        </w:rPr>
        <w:t>len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„MPSVR SR“) podľa </w:t>
      </w:r>
      <w:r w:rsidR="00D043F4" w:rsidRPr="002C669B">
        <w:rPr>
          <w:rFonts w:ascii="Times New Roman" w:hAnsi="Times New Roman"/>
          <w:sz w:val="23"/>
          <w:szCs w:val="23"/>
          <w:lang w:eastAsia="ar-SA"/>
        </w:rPr>
        <w:t xml:space="preserve">§ 13 ods. 1 </w:t>
      </w:r>
      <w:r w:rsidRPr="002C669B">
        <w:rPr>
          <w:rFonts w:ascii="Times New Roman" w:hAnsi="Times New Roman"/>
          <w:sz w:val="23"/>
          <w:szCs w:val="23"/>
        </w:rPr>
        <w:t xml:space="preserve">zákona Národnej rady Slovenskej republiky č. 278/1993 Z. z. o správe majetku štátu v znení neskorších predpisov (ďalej </w:t>
      </w:r>
      <w:r w:rsidR="00D043F4" w:rsidRPr="002C669B">
        <w:rPr>
          <w:rFonts w:ascii="Times New Roman" w:hAnsi="Times New Roman"/>
          <w:sz w:val="23"/>
          <w:szCs w:val="23"/>
        </w:rPr>
        <w:t>len</w:t>
      </w:r>
      <w:r w:rsidRPr="002C669B">
        <w:rPr>
          <w:rFonts w:ascii="Times New Roman" w:hAnsi="Times New Roman"/>
          <w:sz w:val="23"/>
          <w:szCs w:val="23"/>
        </w:rPr>
        <w:t xml:space="preserve"> „zákon o správe majetku štátu“)</w:t>
      </w:r>
      <w:r w:rsidRPr="002C669B">
        <w:rPr>
          <w:rFonts w:ascii="Times New Roman" w:hAnsi="Times New Roman"/>
          <w:sz w:val="23"/>
          <w:szCs w:val="23"/>
          <w:lang w:eastAsia="ar-SA"/>
        </w:rPr>
        <w:t>, a to v zložení:</w:t>
      </w:r>
      <w:r w:rsidR="00D30E6E">
        <w:rPr>
          <w:rFonts w:ascii="Times New Roman" w:hAnsi="Times New Roman"/>
          <w:sz w:val="23"/>
          <w:szCs w:val="23"/>
          <w:lang w:eastAsia="ar-SA"/>
        </w:rPr>
        <w:t xml:space="preserve"> Ing. Marcela Malatinská, Mgr. Jana Krausová Daniš, </w:t>
      </w:r>
      <w:r w:rsidRPr="002C669B">
        <w:rPr>
          <w:rFonts w:ascii="Times New Roman" w:hAnsi="Times New Roman"/>
          <w:sz w:val="23"/>
          <w:szCs w:val="23"/>
        </w:rPr>
        <w:t>JUDr. Roman Oklamčák</w:t>
      </w:r>
      <w:r w:rsidR="00D043F4" w:rsidRPr="002C669B">
        <w:rPr>
          <w:rFonts w:ascii="Times New Roman" w:hAnsi="Times New Roman"/>
          <w:sz w:val="23"/>
          <w:szCs w:val="23"/>
          <w:lang w:eastAsia="ar-SA"/>
        </w:rPr>
        <w:t xml:space="preserve">, </w:t>
      </w:r>
      <w:r w:rsidRPr="002C669B">
        <w:rPr>
          <w:rFonts w:ascii="Times New Roman" w:hAnsi="Times New Roman"/>
          <w:sz w:val="23"/>
          <w:szCs w:val="23"/>
        </w:rPr>
        <w:t>Mgr. Ádám Madarász</w:t>
      </w:r>
      <w:r w:rsidR="00D043F4" w:rsidRPr="002C669B">
        <w:rPr>
          <w:rFonts w:ascii="Times New Roman" w:hAnsi="Times New Roman"/>
          <w:sz w:val="23"/>
          <w:szCs w:val="23"/>
        </w:rPr>
        <w:t>.</w:t>
      </w:r>
    </w:p>
    <w:p w:rsidR="00D043F4" w:rsidRPr="002C669B" w:rsidRDefault="00D043F4" w:rsidP="00A635E1">
      <w:pPr>
        <w:jc w:val="both"/>
        <w:rPr>
          <w:rFonts w:ascii="Times New Roman" w:hAnsi="Times New Roman"/>
          <w:i/>
          <w:sz w:val="23"/>
          <w:szCs w:val="23"/>
        </w:rPr>
      </w:pPr>
    </w:p>
    <w:p w:rsidR="004B244A" w:rsidRPr="002C669B" w:rsidRDefault="004B244A" w:rsidP="00A635E1">
      <w:pPr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2C669B">
        <w:rPr>
          <w:rFonts w:ascii="Times New Roman" w:hAnsi="Times New Roman"/>
          <w:b/>
          <w:sz w:val="23"/>
          <w:szCs w:val="23"/>
          <w:lang w:eastAsia="ar-SA"/>
        </w:rPr>
        <w:t>Predmet ponuky</w:t>
      </w:r>
    </w:p>
    <w:p w:rsidR="004B244A" w:rsidRPr="002C669B" w:rsidRDefault="004B244A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D043F4" w:rsidRPr="002C669B" w:rsidRDefault="00D043F4" w:rsidP="00A635E1">
      <w:pPr>
        <w:jc w:val="both"/>
        <w:rPr>
          <w:rFonts w:ascii="Times New Roman" w:hAnsi="Times New Roman"/>
          <w:sz w:val="23"/>
          <w:szCs w:val="23"/>
          <w:vertAlign w:val="superscript"/>
          <w:lang w:eastAsia="ar-SA"/>
        </w:rPr>
      </w:pPr>
      <w:r w:rsidRPr="002C669B">
        <w:rPr>
          <w:rFonts w:ascii="Times New Roman" w:hAnsi="Times New Roman"/>
          <w:iCs/>
          <w:sz w:val="23"/>
          <w:szCs w:val="23"/>
        </w:rPr>
        <w:t>MPSVR SR v zmysle § 13 ods. 1 zákona o správe majetku štátu ponúklo na prenájom dočasne prebytočný nehnuteľný majetok štátu</w:t>
      </w:r>
      <w:r w:rsidR="00164859" w:rsidRPr="002C669B">
        <w:rPr>
          <w:rFonts w:ascii="Times New Roman" w:hAnsi="Times New Roman"/>
          <w:iCs/>
          <w:sz w:val="23"/>
          <w:szCs w:val="23"/>
        </w:rPr>
        <w:t>, a to</w:t>
      </w:r>
      <w:r w:rsidRPr="002C669B">
        <w:rPr>
          <w:rFonts w:ascii="Times New Roman" w:hAnsi="Times New Roman"/>
          <w:iCs/>
          <w:sz w:val="23"/>
          <w:szCs w:val="23"/>
        </w:rPr>
        <w:t xml:space="preserve"> </w:t>
      </w:r>
      <w:r w:rsidR="00164859" w:rsidRPr="002C669B">
        <w:rPr>
          <w:rFonts w:ascii="Times New Roman" w:hAnsi="Times New Roman"/>
          <w:b/>
          <w:i/>
          <w:sz w:val="23"/>
          <w:szCs w:val="23"/>
        </w:rPr>
        <w:t>nebytové priestory stavebne určené na prevádzkovanie kuchyne a bufetu a k nim prislúchajúce skladové a technologické priestory</w:t>
      </w:r>
      <w:r w:rsidR="00164859" w:rsidRPr="002C669B">
        <w:rPr>
          <w:rFonts w:ascii="Times New Roman" w:hAnsi="Times New Roman"/>
          <w:i/>
          <w:sz w:val="23"/>
          <w:szCs w:val="23"/>
        </w:rPr>
        <w:t xml:space="preserve"> </w:t>
      </w:r>
      <w:r w:rsidR="00164859" w:rsidRPr="002C669B">
        <w:rPr>
          <w:rFonts w:ascii="Times New Roman" w:hAnsi="Times New Roman"/>
          <w:b/>
          <w:i/>
          <w:sz w:val="23"/>
          <w:szCs w:val="23"/>
        </w:rPr>
        <w:t>o celkovej výmere</w:t>
      </w:r>
      <w:r w:rsidR="00164859" w:rsidRPr="002C669B">
        <w:rPr>
          <w:rFonts w:ascii="Times New Roman" w:hAnsi="Times New Roman"/>
          <w:i/>
          <w:sz w:val="23"/>
          <w:szCs w:val="23"/>
        </w:rPr>
        <w:t xml:space="preserve">  </w:t>
      </w:r>
      <w:r w:rsidR="00164859" w:rsidRPr="002C669B">
        <w:rPr>
          <w:rFonts w:ascii="Times New Roman" w:hAnsi="Times New Roman"/>
          <w:b/>
          <w:i/>
          <w:sz w:val="23"/>
          <w:szCs w:val="23"/>
        </w:rPr>
        <w:t>544,60 m²</w:t>
      </w:r>
      <w:r w:rsidR="00164859" w:rsidRPr="002C669B">
        <w:rPr>
          <w:rFonts w:ascii="Times New Roman" w:hAnsi="Times New Roman"/>
          <w:i/>
          <w:sz w:val="23"/>
          <w:szCs w:val="23"/>
        </w:rPr>
        <w:t xml:space="preserve">, </w:t>
      </w:r>
      <w:r w:rsidR="00E3129F">
        <w:rPr>
          <w:rFonts w:ascii="Times New Roman" w:hAnsi="Times New Roman"/>
          <w:sz w:val="23"/>
          <w:szCs w:val="23"/>
        </w:rPr>
        <w:t xml:space="preserve">ktoré sa nachádzajú </w:t>
      </w:r>
      <w:r w:rsidR="00164859" w:rsidRPr="002C669B">
        <w:rPr>
          <w:rFonts w:ascii="Times New Roman" w:hAnsi="Times New Roman"/>
          <w:sz w:val="23"/>
          <w:szCs w:val="23"/>
        </w:rPr>
        <w:t xml:space="preserve"> na prízemí budovy na ul. Špitálska 4, 6, 8 v Bratislave, súpisné č. 2206, na parcele č. 8680/2, v k. ú. Staré mesto, obec BA - m. č. Staré mesto, okres Bratislava I, zapísanej v KN na LV č. 8774 katastrálnym odborom Okresného úradu Bratislava.</w:t>
      </w:r>
    </w:p>
    <w:p w:rsidR="00D043F4" w:rsidRPr="002C669B" w:rsidRDefault="00D043F4" w:rsidP="00A635E1">
      <w:pPr>
        <w:jc w:val="both"/>
        <w:rPr>
          <w:rFonts w:ascii="Times New Roman" w:hAnsi="Times New Roman"/>
          <w:iCs/>
          <w:sz w:val="23"/>
          <w:szCs w:val="23"/>
        </w:rPr>
      </w:pPr>
    </w:p>
    <w:p w:rsidR="00D043F4" w:rsidRPr="002C669B" w:rsidRDefault="00D043F4" w:rsidP="00A635E1">
      <w:pPr>
        <w:jc w:val="both"/>
        <w:rPr>
          <w:rFonts w:ascii="Times New Roman" w:hAnsi="Times New Roman"/>
          <w:iCs/>
          <w:sz w:val="23"/>
          <w:szCs w:val="23"/>
        </w:rPr>
      </w:pPr>
      <w:r w:rsidRPr="002C669B">
        <w:rPr>
          <w:rFonts w:ascii="Times New Roman" w:hAnsi="Times New Roman"/>
          <w:iCs/>
          <w:sz w:val="23"/>
          <w:szCs w:val="23"/>
        </w:rPr>
        <w:t xml:space="preserve">Minimálne trhové nájomné za prenájom nehnuteľného majetku štátu bolo stanovené vo výške </w:t>
      </w:r>
      <w:r w:rsidRPr="002C3F54">
        <w:rPr>
          <w:rFonts w:ascii="Times New Roman" w:hAnsi="Times New Roman"/>
          <w:b/>
          <w:iCs/>
          <w:sz w:val="23"/>
          <w:szCs w:val="23"/>
        </w:rPr>
        <w:t>4</w:t>
      </w:r>
      <w:r w:rsidR="00D30E6E" w:rsidRPr="002C3F54">
        <w:rPr>
          <w:rFonts w:ascii="Times New Roman" w:hAnsi="Times New Roman"/>
          <w:b/>
          <w:iCs/>
          <w:sz w:val="23"/>
          <w:szCs w:val="23"/>
        </w:rPr>
        <w:t>0</w:t>
      </w:r>
      <w:r w:rsidR="00164859" w:rsidRPr="002C3F54">
        <w:rPr>
          <w:rFonts w:ascii="Times New Roman" w:hAnsi="Times New Roman"/>
          <w:b/>
          <w:iCs/>
          <w:sz w:val="23"/>
          <w:szCs w:val="23"/>
        </w:rPr>
        <w:t> </w:t>
      </w:r>
      <w:r w:rsidR="00D30E6E" w:rsidRPr="002C3F54">
        <w:rPr>
          <w:rFonts w:ascii="Times New Roman" w:hAnsi="Times New Roman"/>
          <w:b/>
          <w:iCs/>
          <w:sz w:val="23"/>
          <w:szCs w:val="23"/>
        </w:rPr>
        <w:t>273</w:t>
      </w:r>
      <w:r w:rsidRPr="002C3F54">
        <w:rPr>
          <w:rFonts w:ascii="Times New Roman" w:hAnsi="Times New Roman"/>
          <w:b/>
          <w:iCs/>
          <w:sz w:val="23"/>
          <w:szCs w:val="23"/>
        </w:rPr>
        <w:t>,- €/</w:t>
      </w:r>
      <w:r w:rsidR="00164859" w:rsidRPr="002C3F54">
        <w:rPr>
          <w:rFonts w:ascii="Times New Roman" w:hAnsi="Times New Roman"/>
          <w:b/>
          <w:iCs/>
          <w:sz w:val="23"/>
          <w:szCs w:val="23"/>
        </w:rPr>
        <w:t>544,60</w:t>
      </w:r>
      <w:r w:rsidRPr="002C3F54">
        <w:rPr>
          <w:rFonts w:ascii="Times New Roman" w:hAnsi="Times New Roman"/>
          <w:b/>
          <w:iCs/>
          <w:sz w:val="23"/>
          <w:szCs w:val="23"/>
        </w:rPr>
        <w:t xml:space="preserve"> m</w:t>
      </w:r>
      <w:r w:rsidRPr="002C3F54">
        <w:rPr>
          <w:rFonts w:ascii="Times New Roman" w:hAnsi="Times New Roman"/>
          <w:b/>
          <w:iCs/>
          <w:sz w:val="23"/>
          <w:szCs w:val="23"/>
          <w:vertAlign w:val="superscript"/>
        </w:rPr>
        <w:t>2</w:t>
      </w:r>
      <w:r w:rsidRPr="002C3F54">
        <w:rPr>
          <w:rFonts w:ascii="Times New Roman" w:hAnsi="Times New Roman"/>
          <w:b/>
          <w:iCs/>
          <w:sz w:val="23"/>
          <w:szCs w:val="23"/>
        </w:rPr>
        <w:t>/rok</w:t>
      </w:r>
      <w:r w:rsidRPr="002C669B">
        <w:rPr>
          <w:rFonts w:ascii="Times New Roman" w:hAnsi="Times New Roman"/>
          <w:iCs/>
          <w:sz w:val="23"/>
          <w:szCs w:val="23"/>
        </w:rPr>
        <w:t>. Kritérium výberu bola najvyššia ponúknutá cena za prenájom.</w:t>
      </w:r>
    </w:p>
    <w:p w:rsidR="00D043F4" w:rsidRPr="002C669B" w:rsidRDefault="00D043F4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D043F4" w:rsidRPr="002C669B" w:rsidRDefault="00D043F4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  <w:r w:rsidRPr="002C669B">
        <w:rPr>
          <w:rFonts w:ascii="Times New Roman" w:hAnsi="Times New Roman"/>
          <w:sz w:val="23"/>
          <w:szCs w:val="23"/>
          <w:lang w:eastAsia="ar-SA"/>
        </w:rPr>
        <w:t xml:space="preserve">V súlade s § 13 ods. 1 zákona o správe majetku štátu bola dňa </w:t>
      </w:r>
      <w:r w:rsidR="00D30E6E">
        <w:rPr>
          <w:rFonts w:ascii="Times New Roman" w:hAnsi="Times New Roman"/>
          <w:sz w:val="23"/>
          <w:szCs w:val="23"/>
          <w:lang w:eastAsia="ar-SA"/>
        </w:rPr>
        <w:t>03</w:t>
      </w:r>
      <w:r w:rsidRPr="002C669B">
        <w:rPr>
          <w:rFonts w:ascii="Times New Roman" w:hAnsi="Times New Roman"/>
          <w:sz w:val="23"/>
          <w:szCs w:val="23"/>
          <w:lang w:eastAsia="ar-SA"/>
        </w:rPr>
        <w:t>.0</w:t>
      </w:r>
      <w:r w:rsidR="00D30E6E">
        <w:rPr>
          <w:rFonts w:ascii="Times New Roman" w:hAnsi="Times New Roman"/>
          <w:sz w:val="23"/>
          <w:szCs w:val="23"/>
          <w:lang w:eastAsia="ar-SA"/>
        </w:rPr>
        <w:t>7</w:t>
      </w:r>
      <w:r w:rsidR="00D46116">
        <w:rPr>
          <w:rFonts w:ascii="Times New Roman" w:hAnsi="Times New Roman"/>
          <w:sz w:val="23"/>
          <w:szCs w:val="23"/>
          <w:lang w:eastAsia="ar-SA"/>
        </w:rPr>
        <w:t>.2024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 xml:space="preserve"> zverejnená ponuka </w:t>
      </w:r>
      <w:r w:rsidR="00D46116">
        <w:rPr>
          <w:rFonts w:ascii="Times New Roman" w:hAnsi="Times New Roman"/>
          <w:sz w:val="23"/>
          <w:szCs w:val="23"/>
          <w:lang w:eastAsia="ar-SA"/>
        </w:rPr>
        <w:t>v 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R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egistri ponúkaného majetku </w:t>
      </w:r>
      <w:r w:rsidR="00A635E1" w:rsidRPr="002C669B">
        <w:rPr>
          <w:rFonts w:ascii="Times New Roman" w:hAnsi="Times New Roman"/>
          <w:sz w:val="23"/>
          <w:szCs w:val="23"/>
          <w:lang w:eastAsia="ar-SA"/>
        </w:rPr>
        <w:t xml:space="preserve">štátu na stránke www.ropk.sk </w:t>
      </w:r>
      <w:r w:rsidR="00E576B5" w:rsidRPr="002C669B">
        <w:rPr>
          <w:rFonts w:ascii="Times New Roman" w:hAnsi="Times New Roman"/>
          <w:sz w:val="23"/>
          <w:szCs w:val="23"/>
          <w:lang w:eastAsia="ar-SA"/>
        </w:rPr>
        <w:t xml:space="preserve">(ďalej len „register“) </w:t>
      </w:r>
      <w:r w:rsidR="00A635E1" w:rsidRPr="002C669B">
        <w:rPr>
          <w:rFonts w:ascii="Times New Roman" w:hAnsi="Times New Roman"/>
          <w:sz w:val="23"/>
          <w:szCs w:val="23"/>
          <w:lang w:eastAsia="ar-SA"/>
        </w:rPr>
        <w:t>na predkladanie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cenových ponúk na prenájom doča</w:t>
      </w:r>
      <w:r w:rsidR="00A635E1" w:rsidRPr="002C669B">
        <w:rPr>
          <w:rFonts w:ascii="Times New Roman" w:hAnsi="Times New Roman"/>
          <w:sz w:val="23"/>
          <w:szCs w:val="23"/>
          <w:lang w:eastAsia="ar-SA"/>
        </w:rPr>
        <w:t xml:space="preserve">sne prebytočného majetku štátu. 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Lehota na doručovanie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ponúk bol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a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stanoven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á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od </w:t>
      </w:r>
      <w:r w:rsidR="00D30E6E">
        <w:rPr>
          <w:rFonts w:ascii="Times New Roman" w:hAnsi="Times New Roman"/>
          <w:sz w:val="23"/>
          <w:szCs w:val="23"/>
          <w:lang w:eastAsia="ar-SA"/>
        </w:rPr>
        <w:t>04</w:t>
      </w:r>
      <w:r w:rsidRPr="002C669B">
        <w:rPr>
          <w:rFonts w:ascii="Times New Roman" w:hAnsi="Times New Roman"/>
          <w:sz w:val="23"/>
          <w:szCs w:val="23"/>
          <w:lang w:eastAsia="ar-SA"/>
        </w:rPr>
        <w:t>.0</w:t>
      </w:r>
      <w:r w:rsidR="00D30E6E">
        <w:rPr>
          <w:rFonts w:ascii="Times New Roman" w:hAnsi="Times New Roman"/>
          <w:sz w:val="23"/>
          <w:szCs w:val="23"/>
          <w:lang w:eastAsia="ar-SA"/>
        </w:rPr>
        <w:t>7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.2024 do </w:t>
      </w:r>
      <w:r w:rsidR="00D30E6E">
        <w:rPr>
          <w:rFonts w:ascii="Times New Roman" w:hAnsi="Times New Roman"/>
          <w:sz w:val="23"/>
          <w:szCs w:val="23"/>
          <w:lang w:eastAsia="ar-SA"/>
        </w:rPr>
        <w:t>15.07</w:t>
      </w:r>
      <w:r w:rsidRPr="002C669B">
        <w:rPr>
          <w:rFonts w:ascii="Times New Roman" w:hAnsi="Times New Roman"/>
          <w:sz w:val="23"/>
          <w:szCs w:val="23"/>
          <w:lang w:eastAsia="ar-SA"/>
        </w:rPr>
        <w:t>.2024.</w:t>
      </w:r>
    </w:p>
    <w:p w:rsidR="00D30E6E" w:rsidRPr="002C669B" w:rsidRDefault="00D30E6E" w:rsidP="00A635E1">
      <w:pPr>
        <w:jc w:val="both"/>
        <w:rPr>
          <w:rFonts w:ascii="Times New Roman" w:hAnsi="Times New Roman"/>
          <w:b/>
          <w:sz w:val="23"/>
          <w:szCs w:val="23"/>
          <w:lang w:eastAsia="ar-SA"/>
        </w:rPr>
      </w:pPr>
    </w:p>
    <w:p w:rsidR="00D043F4" w:rsidRPr="002C669B" w:rsidRDefault="00D043F4" w:rsidP="00A635E1">
      <w:pPr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2C669B">
        <w:rPr>
          <w:rFonts w:ascii="Times New Roman" w:hAnsi="Times New Roman"/>
          <w:b/>
          <w:sz w:val="23"/>
          <w:szCs w:val="23"/>
          <w:lang w:eastAsia="ar-SA"/>
        </w:rPr>
        <w:t>Vyhodnotenie</w:t>
      </w:r>
    </w:p>
    <w:p w:rsidR="00D043F4" w:rsidRPr="002C669B" w:rsidRDefault="00D043F4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D043F4" w:rsidRDefault="002C3F54" w:rsidP="00A635E1">
      <w:pPr>
        <w:jc w:val="both"/>
        <w:rPr>
          <w:rFonts w:ascii="Times New Roman" w:hAnsi="Times New Roman"/>
          <w:iCs/>
          <w:sz w:val="23"/>
          <w:szCs w:val="23"/>
          <w:lang w:eastAsia="ar-SA"/>
        </w:rPr>
      </w:pPr>
      <w:r w:rsidRPr="002C3F54">
        <w:rPr>
          <w:rFonts w:ascii="Times New Roman" w:hAnsi="Times New Roman"/>
          <w:b/>
          <w:iCs/>
          <w:sz w:val="23"/>
          <w:szCs w:val="23"/>
          <w:lang w:eastAsia="ar-SA"/>
        </w:rPr>
        <w:t>V stanovenej lehote na doručovanie cenových ponúk</w:t>
      </w:r>
      <w:r w:rsidRPr="002C3F54">
        <w:rPr>
          <w:rFonts w:ascii="Times New Roman" w:hAnsi="Times New Roman"/>
          <w:iCs/>
          <w:sz w:val="23"/>
          <w:szCs w:val="23"/>
          <w:lang w:eastAsia="ar-SA"/>
        </w:rPr>
        <w:t xml:space="preserve"> boli Ministerstvu práce, sociálnych vecí a rodiny Slovenskej republiky doručené nižšie uvedené cenové ponuky, ktoré </w:t>
      </w:r>
      <w:r w:rsidRPr="002C3F54">
        <w:rPr>
          <w:rFonts w:ascii="Times New Roman" w:hAnsi="Times New Roman"/>
          <w:iCs/>
          <w:sz w:val="23"/>
          <w:szCs w:val="23"/>
          <w:u w:val="single"/>
          <w:lang w:eastAsia="ar-SA"/>
        </w:rPr>
        <w:t>splnili podmienky</w:t>
      </w:r>
      <w:r>
        <w:rPr>
          <w:rFonts w:ascii="Times New Roman" w:hAnsi="Times New Roman"/>
          <w:iCs/>
          <w:sz w:val="23"/>
          <w:szCs w:val="23"/>
          <w:lang w:eastAsia="ar-SA"/>
        </w:rPr>
        <w:t>:</w:t>
      </w:r>
    </w:p>
    <w:p w:rsidR="00C03EB9" w:rsidRPr="00B27EA8" w:rsidRDefault="00687694" w:rsidP="00B27EA8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PRACLÍK City s. r. o., Labutia 209/1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Čilistov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931 01 Šamorín</w:t>
      </w:r>
      <w:r w:rsidR="00B27EA8">
        <w:rPr>
          <w:rFonts w:ascii="Times New Roman" w:hAnsi="Times New Roman"/>
          <w:sz w:val="24"/>
          <w:szCs w:val="24"/>
          <w:lang w:eastAsia="ar-SA"/>
        </w:rPr>
        <w:t>, IČO: 56 180 241</w:t>
      </w:r>
      <w:r w:rsidRPr="00B27EA8">
        <w:rPr>
          <w:rFonts w:ascii="Times New Roman" w:hAnsi="Times New Roman"/>
          <w:sz w:val="24"/>
          <w:szCs w:val="24"/>
          <w:lang w:eastAsia="ar-SA"/>
        </w:rPr>
        <w:t xml:space="preserve"> – cenová ponuka: </w:t>
      </w:r>
      <w:r w:rsidRPr="00B27EA8">
        <w:rPr>
          <w:rFonts w:ascii="Times New Roman" w:hAnsi="Times New Roman"/>
          <w:b/>
          <w:sz w:val="24"/>
          <w:szCs w:val="24"/>
          <w:lang w:eastAsia="ar-SA"/>
        </w:rPr>
        <w:t>49000€</w:t>
      </w:r>
      <w:r w:rsidRPr="00B27EA8">
        <w:rPr>
          <w:rFonts w:ascii="Times New Roman" w:hAnsi="Times New Roman"/>
          <w:sz w:val="24"/>
          <w:szCs w:val="24"/>
          <w:lang w:eastAsia="ar-SA"/>
        </w:rPr>
        <w:t>/predmet nájmu/ rok</w:t>
      </w:r>
    </w:p>
    <w:p w:rsidR="00687694" w:rsidRDefault="00687694" w:rsidP="00687694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COFFEE</w:t>
      </w:r>
      <w:r w:rsidR="00B27EA8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&amp;</w:t>
      </w:r>
      <w:r w:rsidR="00B27EA8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VIA s.r.o., </w:t>
      </w:r>
      <w:r w:rsidR="006324B0">
        <w:rPr>
          <w:rFonts w:ascii="Times New Roman" w:hAnsi="Times New Roman"/>
          <w:sz w:val="24"/>
          <w:szCs w:val="24"/>
          <w:lang w:eastAsia="ar-SA"/>
        </w:rPr>
        <w:t xml:space="preserve">Ulica </w:t>
      </w:r>
      <w:r>
        <w:rPr>
          <w:rFonts w:ascii="Times New Roman" w:hAnsi="Times New Roman"/>
          <w:sz w:val="24"/>
          <w:szCs w:val="24"/>
          <w:lang w:eastAsia="ar-SA"/>
        </w:rPr>
        <w:t xml:space="preserve">Ondreja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Štefanka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3987/3, 851 01 Bratislava IČO: 45 237 964 – cenová ponuka:</w:t>
      </w:r>
      <w:r w:rsidRPr="00687694">
        <w:rPr>
          <w:rFonts w:ascii="Times New Roman" w:hAnsi="Times New Roman"/>
          <w:b/>
          <w:sz w:val="24"/>
          <w:szCs w:val="24"/>
          <w:lang w:eastAsia="ar-SA"/>
        </w:rPr>
        <w:t>48000€</w:t>
      </w:r>
      <w:r>
        <w:rPr>
          <w:rFonts w:ascii="Times New Roman" w:hAnsi="Times New Roman"/>
          <w:sz w:val="24"/>
          <w:szCs w:val="24"/>
          <w:lang w:eastAsia="ar-SA"/>
        </w:rPr>
        <w:t>/premet nájmu/rok</w:t>
      </w:r>
    </w:p>
    <w:p w:rsidR="00B27EA8" w:rsidRDefault="00B27EA8" w:rsidP="00687694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AIO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service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2 s.r.o.,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Znievska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36, 851 06 Bratislava, IČO: 52 396 045 cenová ponuka: </w:t>
      </w:r>
      <w:r w:rsidRPr="00B27EA8">
        <w:rPr>
          <w:rFonts w:ascii="Times New Roman" w:hAnsi="Times New Roman"/>
          <w:b/>
          <w:sz w:val="24"/>
          <w:szCs w:val="24"/>
          <w:lang w:eastAsia="ar-SA"/>
        </w:rPr>
        <w:t>43200€</w:t>
      </w:r>
      <w:r>
        <w:rPr>
          <w:rFonts w:ascii="Times New Roman" w:hAnsi="Times New Roman"/>
          <w:sz w:val="24"/>
          <w:szCs w:val="24"/>
          <w:lang w:eastAsia="ar-SA"/>
        </w:rPr>
        <w:t xml:space="preserve">/predmet nájmu/ rok </w:t>
      </w:r>
    </w:p>
    <w:p w:rsidR="00C03EB9" w:rsidRPr="00B27EA8" w:rsidRDefault="00687694" w:rsidP="00B27EA8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S&amp;G, spol. s.r.o.,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Sekurisova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6, 841 01 Bratislava, IČO: 35 777 133 cenová ponuka: </w:t>
      </w:r>
      <w:r w:rsidRPr="00687694">
        <w:rPr>
          <w:rFonts w:ascii="Times New Roman" w:hAnsi="Times New Roman"/>
          <w:b/>
          <w:sz w:val="24"/>
          <w:szCs w:val="24"/>
          <w:lang w:eastAsia="ar-SA"/>
        </w:rPr>
        <w:t>40891,95€</w:t>
      </w:r>
      <w:r w:rsidRPr="00687694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predmet nájmu/rok</w:t>
      </w:r>
    </w:p>
    <w:p w:rsidR="00C03EB9" w:rsidRDefault="00C03EB9" w:rsidP="006A2679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2679" w:rsidRDefault="006A2679" w:rsidP="006A2679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Komisia v nadväznosti na uvedené navrhuje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uzatvoriť so </w:t>
      </w:r>
      <w:r w:rsidR="00AE6511">
        <w:rPr>
          <w:rFonts w:ascii="Times New Roman" w:hAnsi="Times New Roman"/>
          <w:sz w:val="24"/>
          <w:szCs w:val="24"/>
          <w:lang w:eastAsia="ar-SA"/>
        </w:rPr>
        <w:t>spoločnosťou</w:t>
      </w:r>
      <w:r w:rsidR="00D077BD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AE6511">
        <w:rPr>
          <w:rFonts w:ascii="Times New Roman" w:hAnsi="Times New Roman"/>
          <w:sz w:val="24"/>
          <w:szCs w:val="24"/>
          <w:lang w:eastAsia="ar-SA"/>
        </w:rPr>
        <w:t>PRACLÍK City s.r.</w:t>
      </w:r>
      <w:r w:rsidR="00AE6511" w:rsidRPr="00AE6511">
        <w:rPr>
          <w:rFonts w:ascii="Times New Roman" w:hAnsi="Times New Roman"/>
          <w:sz w:val="24"/>
          <w:szCs w:val="24"/>
          <w:lang w:eastAsia="ar-SA"/>
        </w:rPr>
        <w:t>o</w:t>
      </w:r>
      <w:r w:rsidR="00AE65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61F9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nájomnú zmluvu</w:t>
      </w:r>
      <w:r>
        <w:rPr>
          <w:rFonts w:ascii="Times New Roman" w:hAnsi="Times New Roman"/>
          <w:sz w:val="24"/>
          <w:szCs w:val="24"/>
          <w:lang w:eastAsia="ar-SA"/>
        </w:rPr>
        <w:t xml:space="preserve"> podľa § 13 zákona o správe majetku štátu. </w:t>
      </w:r>
    </w:p>
    <w:p w:rsidR="006A2679" w:rsidRDefault="006A2679" w:rsidP="006A2679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2679" w:rsidRDefault="006A2679" w:rsidP="006A2679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Podľa § 13 ods. 3 zákona o správe majetku štátu správca môže dočasne prebytočný nehnuteľný majetok štátu prenechať do nájmu nájomnou zmluvou uzavretou najviac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na päť (5) rokov, komisia preto v súlade s týmto ustanovením navrhuje uzatvoriť nájomnú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zmluvu na päť (5) rokov odo dňa nadobudnutia účinnosti nájomnej zmluvy.</w:t>
      </w:r>
    </w:p>
    <w:p w:rsidR="006A2679" w:rsidRDefault="006A2679" w:rsidP="006A2679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2679" w:rsidRDefault="006A2679" w:rsidP="006A2679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Na platnosť nájomnej zmluvy sa podľa 13 ods. 9 zákona o správe majetku štátu vyžaduje súhlas Ministerstva financií Slovenskej republiky. </w:t>
      </w:r>
    </w:p>
    <w:p w:rsidR="006A2679" w:rsidRDefault="006A2679" w:rsidP="006A2679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2679" w:rsidRDefault="006A2679" w:rsidP="006A267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Zápis z vyhodnotenia cenových ponúk záujemcov o nájom bol vyhotovený </w:t>
      </w:r>
      <w:r>
        <w:rPr>
          <w:rFonts w:ascii="Times New Roman" w:hAnsi="Times New Roman"/>
          <w:i/>
          <w:sz w:val="24"/>
          <w:szCs w:val="24"/>
        </w:rPr>
        <w:t xml:space="preserve">v súlade s § 13 ods. 1 zákona o správe majetku štátu a 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bude verejne </w:t>
      </w:r>
      <w:r>
        <w:rPr>
          <w:rFonts w:ascii="Times New Roman" w:hAnsi="Times New Roman"/>
          <w:i/>
          <w:sz w:val="24"/>
          <w:szCs w:val="24"/>
        </w:rPr>
        <w:t>prístupný v registri podľa § 8d ods. 2 písm. j) zákona o správe majetku štátu.</w:t>
      </w:r>
    </w:p>
    <w:p w:rsidR="00A04D09" w:rsidRDefault="00A04D09" w:rsidP="006A2679">
      <w:pPr>
        <w:jc w:val="both"/>
        <w:rPr>
          <w:rFonts w:ascii="Times New Roman" w:hAnsi="Times New Roman"/>
          <w:i/>
          <w:sz w:val="24"/>
          <w:szCs w:val="24"/>
        </w:rPr>
      </w:pPr>
    </w:p>
    <w:p w:rsidR="00100C9D" w:rsidRDefault="00100C9D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  <w:r w:rsidRPr="00A635E1">
        <w:rPr>
          <w:rFonts w:ascii="Times New Roman" w:hAnsi="Times New Roman"/>
          <w:sz w:val="23"/>
          <w:szCs w:val="23"/>
          <w:lang w:eastAsia="ar-SA"/>
        </w:rPr>
        <w:t xml:space="preserve">V Bratislave dňa </w:t>
      </w:r>
      <w:r w:rsidR="00687694">
        <w:rPr>
          <w:rFonts w:ascii="Times New Roman" w:hAnsi="Times New Roman"/>
          <w:sz w:val="23"/>
          <w:szCs w:val="23"/>
          <w:lang w:eastAsia="ar-SA"/>
        </w:rPr>
        <w:t>18.07.2024</w:t>
      </w:r>
    </w:p>
    <w:p w:rsidR="00C03EB9" w:rsidRPr="00A635E1" w:rsidRDefault="00C03EB9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100C9D" w:rsidRPr="00CC6D80" w:rsidRDefault="00100C9D" w:rsidP="00A635E1">
      <w:pPr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CC6D80">
        <w:rPr>
          <w:rFonts w:ascii="Times New Roman" w:hAnsi="Times New Roman"/>
          <w:i/>
          <w:sz w:val="22"/>
          <w:szCs w:val="22"/>
          <w:lang w:eastAsia="ar-SA"/>
        </w:rPr>
        <w:t xml:space="preserve">Zápis vypracoval: </w:t>
      </w:r>
      <w:r w:rsidR="001575DD">
        <w:rPr>
          <w:rFonts w:ascii="Times New Roman" w:hAnsi="Times New Roman"/>
          <w:i/>
          <w:sz w:val="22"/>
          <w:szCs w:val="22"/>
          <w:lang w:eastAsia="ar-SA"/>
        </w:rPr>
        <w:t>Mgr. Ádám Madarász</w:t>
      </w:r>
    </w:p>
    <w:p w:rsidR="00D043F4" w:rsidRPr="00A635E1" w:rsidRDefault="00D043F4" w:rsidP="00A635E1">
      <w:pPr>
        <w:jc w:val="both"/>
        <w:rPr>
          <w:rFonts w:ascii="Times New Roman" w:hAnsi="Times New Roman"/>
          <w:b/>
          <w:sz w:val="23"/>
          <w:szCs w:val="23"/>
          <w:lang w:eastAsia="ar-SA"/>
        </w:rPr>
      </w:pPr>
    </w:p>
    <w:p w:rsidR="00100C9D" w:rsidRPr="00A635E1" w:rsidRDefault="00100C9D" w:rsidP="00E21024">
      <w:pPr>
        <w:spacing w:after="40"/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A635E1">
        <w:rPr>
          <w:rFonts w:ascii="Times New Roman" w:hAnsi="Times New Roman"/>
          <w:b/>
          <w:sz w:val="23"/>
          <w:szCs w:val="23"/>
          <w:lang w:eastAsia="ar-SA"/>
        </w:rPr>
        <w:t>Členovia komisie</w:t>
      </w:r>
      <w:r w:rsidRPr="00A635E1">
        <w:rPr>
          <w:rFonts w:ascii="Times New Roman" w:hAnsi="Times New Roman"/>
          <w:b/>
          <w:sz w:val="23"/>
          <w:szCs w:val="23"/>
          <w:lang w:eastAsia="ar-SA"/>
        </w:rPr>
        <w:tab/>
      </w:r>
      <w:r w:rsidRPr="00A635E1">
        <w:rPr>
          <w:rFonts w:ascii="Times New Roman" w:hAnsi="Times New Roman"/>
          <w:b/>
          <w:sz w:val="23"/>
          <w:szCs w:val="23"/>
          <w:lang w:eastAsia="ar-SA"/>
        </w:rPr>
        <w:tab/>
      </w:r>
      <w:r w:rsidRPr="00A635E1">
        <w:rPr>
          <w:rFonts w:ascii="Times New Roman" w:hAnsi="Times New Roman"/>
          <w:b/>
          <w:sz w:val="23"/>
          <w:szCs w:val="23"/>
          <w:lang w:eastAsia="ar-SA"/>
        </w:rPr>
        <w:tab/>
        <w:t>Podpis</w:t>
      </w:r>
    </w:p>
    <w:p w:rsidR="00100C9D" w:rsidRPr="00A635E1" w:rsidRDefault="001575DD" w:rsidP="00947D30">
      <w:pPr>
        <w:spacing w:after="20" w:line="280" w:lineRule="exac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Ing. Marcela Malatinská</w:t>
      </w:r>
      <w:r w:rsidR="00100C9D" w:rsidRPr="00A635E1">
        <w:rPr>
          <w:rFonts w:ascii="Times New Roman" w:hAnsi="Times New Roman"/>
          <w:sz w:val="23"/>
          <w:szCs w:val="23"/>
        </w:rPr>
        <w:tab/>
      </w:r>
      <w:r w:rsidR="00100C9D" w:rsidRPr="00A635E1">
        <w:rPr>
          <w:rFonts w:ascii="Times New Roman" w:hAnsi="Times New Roman"/>
          <w:sz w:val="23"/>
          <w:szCs w:val="23"/>
        </w:rPr>
        <w:tab/>
        <w:t>..............................................</w:t>
      </w:r>
    </w:p>
    <w:p w:rsidR="00100C9D" w:rsidRPr="00A635E1" w:rsidRDefault="001575DD" w:rsidP="00947D30">
      <w:pPr>
        <w:spacing w:after="20" w:line="280" w:lineRule="exac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Mgr. Jana Krausová Daniš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100C9D" w:rsidRPr="00A635E1">
        <w:rPr>
          <w:rFonts w:ascii="Times New Roman" w:hAnsi="Times New Roman"/>
          <w:sz w:val="23"/>
          <w:szCs w:val="23"/>
        </w:rPr>
        <w:t>.............................................</w:t>
      </w:r>
    </w:p>
    <w:p w:rsidR="001575DD" w:rsidRDefault="001575DD" w:rsidP="00947D30">
      <w:pPr>
        <w:spacing w:after="20" w:line="280" w:lineRule="exac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eastAsia="ar-SA"/>
        </w:rPr>
        <w:t>JUDr. Roman Oklamčák</w:t>
      </w:r>
      <w:r>
        <w:rPr>
          <w:rFonts w:ascii="Times New Roman" w:hAnsi="Times New Roman"/>
          <w:sz w:val="23"/>
          <w:szCs w:val="23"/>
          <w:lang w:eastAsia="ar-SA"/>
        </w:rPr>
        <w:tab/>
      </w:r>
      <w:r>
        <w:rPr>
          <w:rFonts w:ascii="Times New Roman" w:hAnsi="Times New Roman"/>
          <w:sz w:val="23"/>
          <w:szCs w:val="23"/>
          <w:lang w:eastAsia="ar-SA"/>
        </w:rPr>
        <w:tab/>
      </w:r>
      <w:r w:rsidR="00D043F4" w:rsidRPr="00A635E1">
        <w:rPr>
          <w:rFonts w:ascii="Times New Roman" w:hAnsi="Times New Roman"/>
          <w:sz w:val="23"/>
          <w:szCs w:val="23"/>
        </w:rPr>
        <w:t>.............................................</w:t>
      </w:r>
      <w:r w:rsidR="00100C9D" w:rsidRPr="00A635E1">
        <w:rPr>
          <w:rFonts w:ascii="Times New Roman" w:hAnsi="Times New Roman"/>
          <w:sz w:val="23"/>
          <w:szCs w:val="23"/>
        </w:rPr>
        <w:tab/>
      </w:r>
      <w:r w:rsidR="00100C9D" w:rsidRPr="00A635E1">
        <w:rPr>
          <w:rFonts w:ascii="Times New Roman" w:hAnsi="Times New Roman"/>
          <w:sz w:val="23"/>
          <w:szCs w:val="23"/>
        </w:rPr>
        <w:tab/>
      </w:r>
    </w:p>
    <w:p w:rsidR="005A4A4A" w:rsidRPr="00D043F4" w:rsidRDefault="00100C9D" w:rsidP="00947D30">
      <w:pPr>
        <w:spacing w:after="20" w:line="280" w:lineRule="exact"/>
        <w:rPr>
          <w:sz w:val="24"/>
          <w:szCs w:val="24"/>
        </w:rPr>
      </w:pPr>
      <w:r w:rsidRPr="00A635E1">
        <w:rPr>
          <w:rFonts w:ascii="Times New Roman" w:hAnsi="Times New Roman"/>
          <w:sz w:val="23"/>
          <w:szCs w:val="23"/>
        </w:rPr>
        <w:t>Mgr. Ádám Madarász</w:t>
      </w:r>
      <w:r w:rsidRPr="00D043F4">
        <w:rPr>
          <w:rFonts w:ascii="Times New Roman" w:hAnsi="Times New Roman"/>
          <w:sz w:val="24"/>
          <w:szCs w:val="24"/>
        </w:rPr>
        <w:tab/>
      </w:r>
      <w:r w:rsidRPr="00D043F4">
        <w:rPr>
          <w:rFonts w:ascii="Times New Roman" w:hAnsi="Times New Roman"/>
          <w:sz w:val="24"/>
          <w:szCs w:val="24"/>
        </w:rPr>
        <w:tab/>
      </w:r>
      <w:r w:rsidRPr="00D043F4">
        <w:rPr>
          <w:rFonts w:ascii="Times New Roman" w:hAnsi="Times New Roman"/>
          <w:sz w:val="24"/>
          <w:szCs w:val="24"/>
        </w:rPr>
        <w:tab/>
        <w:t>..............................................</w:t>
      </w:r>
    </w:p>
    <w:sectPr w:rsidR="005A4A4A" w:rsidRPr="00D043F4" w:rsidSect="005B3F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5F" w:rsidRDefault="001D605F" w:rsidP="00241DB7">
      <w:r>
        <w:separator/>
      </w:r>
    </w:p>
  </w:endnote>
  <w:endnote w:type="continuationSeparator" w:id="0">
    <w:p w:rsidR="001D605F" w:rsidRDefault="001D605F" w:rsidP="0024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Pr="00691E55" w:rsidRDefault="00241DB7" w:rsidP="00241DB7">
    <w:pPr>
      <w:pStyle w:val="BasicParagraph"/>
      <w:tabs>
        <w:tab w:val="left" w:pos="2100"/>
      </w:tabs>
      <w:ind w:right="-1"/>
      <w:jc w:val="right"/>
      <w:rPr>
        <w:rFonts w:ascii="Times New Roman" w:hAnsi="Times New Roman" w:cs="Times New Roman"/>
        <w:color w:val="0054A1"/>
        <w:spacing w:val="1"/>
        <w:sz w:val="12"/>
        <w:szCs w:val="12"/>
        <w:lang w:val="cs-CZ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3512E28" wp14:editId="1C648994">
              <wp:simplePos x="0" y="0"/>
              <wp:positionH relativeFrom="column">
                <wp:posOffset>5904392</wp:posOffset>
              </wp:positionH>
              <wp:positionV relativeFrom="page">
                <wp:posOffset>9708515</wp:posOffset>
              </wp:positionV>
              <wp:extent cx="0" cy="899795"/>
              <wp:effectExtent l="0" t="0" r="19050" b="33655"/>
              <wp:wrapThrough wrapText="bothSides">
                <wp:wrapPolygon edited="0">
                  <wp:start x="-1" y="0"/>
                  <wp:lineTo x="-1" y="21951"/>
                  <wp:lineTo x="-1" y="21951"/>
                  <wp:lineTo x="-1" y="0"/>
                  <wp:lineTo x="-1" y="0"/>
                </wp:wrapPolygon>
              </wp:wrapThrough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2EAA3" id="Straight Connector 1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464.9pt,764.45pt" to="464.9pt,8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  <w:r w:rsidRPr="00D77F1D">
      <w:rPr>
        <w:rFonts w:ascii="Calibri" w:hAnsi="Calibri" w:cs="Calibri-Bold"/>
        <w:b/>
        <w:color w:val="0054A1"/>
        <w:spacing w:val="1"/>
        <w:sz w:val="12"/>
        <w:szCs w:val="12"/>
        <w:lang w:val="cs-CZ"/>
      </w:rPr>
      <w:tab/>
    </w:r>
  </w:p>
  <w:p w:rsidR="00241DB7" w:rsidRPr="00D77F1D" w:rsidRDefault="00241DB7" w:rsidP="00241DB7">
    <w:pPr>
      <w:pStyle w:val="Pta"/>
      <w:jc w:val="right"/>
    </w:pPr>
  </w:p>
  <w:p w:rsidR="00241DB7" w:rsidRPr="00D77F1D" w:rsidRDefault="00241DB7" w:rsidP="00241DB7">
    <w:pPr>
      <w:pStyle w:val="Pta"/>
    </w:pPr>
  </w:p>
  <w:p w:rsidR="00241DB7" w:rsidRDefault="00241D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Default="00241DB7" w:rsidP="00241DB7">
    <w:pPr>
      <w:pStyle w:val="Pta"/>
    </w:pPr>
    <w:r>
      <w:rPr>
        <w:noProof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7BD92B1" wp14:editId="3EB17814">
              <wp:simplePos x="0" y="0"/>
              <wp:positionH relativeFrom="column">
                <wp:posOffset>5880897</wp:posOffset>
              </wp:positionH>
              <wp:positionV relativeFrom="page">
                <wp:posOffset>9799320</wp:posOffset>
              </wp:positionV>
              <wp:extent cx="0" cy="899795"/>
              <wp:effectExtent l="0" t="0" r="19050" b="33655"/>
              <wp:wrapThrough wrapText="bothSides">
                <wp:wrapPolygon edited="0">
                  <wp:start x="-1" y="0"/>
                  <wp:lineTo x="-1" y="21951"/>
                  <wp:lineTo x="-1" y="21951"/>
                  <wp:lineTo x="-1" y="0"/>
                  <wp:lineTo x="-1" y="0"/>
                </wp:wrapPolygon>
              </wp:wrapThrough>
              <wp:docPr id="5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AD7B1" id="Straight Connector 11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463.05pt,771.6pt" to="463.05pt,8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5F" w:rsidRDefault="001D605F" w:rsidP="00241DB7">
      <w:r>
        <w:separator/>
      </w:r>
    </w:p>
  </w:footnote>
  <w:footnote w:type="continuationSeparator" w:id="0">
    <w:p w:rsidR="001D605F" w:rsidRDefault="001D605F" w:rsidP="0024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Default="00241DB7" w:rsidP="00241DB7">
    <w:pPr>
      <w:tabs>
        <w:tab w:val="left" w:pos="1080"/>
        <w:tab w:val="left" w:pos="1620"/>
      </w:tabs>
      <w:rPr>
        <w:b/>
        <w:bCs/>
      </w:rPr>
    </w:pPr>
  </w:p>
  <w:p w:rsidR="00241DB7" w:rsidRDefault="00241D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Pr="00F617A1" w:rsidRDefault="00241DB7" w:rsidP="00241DB7">
    <w:pPr>
      <w:ind w:left="4112" w:right="-31" w:firstLine="851"/>
      <w:jc w:val="center"/>
      <w:rPr>
        <w:rFonts w:ascii="Times New Roman" w:hAnsi="Times New Roman"/>
        <w:b/>
        <w:b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63F49C4" wp14:editId="44FD88D8">
          <wp:simplePos x="0" y="0"/>
          <wp:positionH relativeFrom="column">
            <wp:posOffset>12065</wp:posOffset>
          </wp:positionH>
          <wp:positionV relativeFrom="paragraph">
            <wp:posOffset>76200</wp:posOffset>
          </wp:positionV>
          <wp:extent cx="6030595" cy="695325"/>
          <wp:effectExtent l="0" t="0" r="8255" b="9525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</w:p>
  <w:p w:rsidR="00241DB7" w:rsidRDefault="005529E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77997D" wp14:editId="00483425">
              <wp:simplePos x="0" y="0"/>
              <wp:positionH relativeFrom="column">
                <wp:posOffset>2672715</wp:posOffset>
              </wp:positionH>
              <wp:positionV relativeFrom="paragraph">
                <wp:posOffset>67945</wp:posOffset>
              </wp:positionV>
              <wp:extent cx="3115310" cy="562610"/>
              <wp:effectExtent l="0" t="0" r="8890" b="8890"/>
              <wp:wrapThrough wrapText="bothSides">
                <wp:wrapPolygon edited="0">
                  <wp:start x="0" y="0"/>
                  <wp:lineTo x="0" y="21210"/>
                  <wp:lineTo x="21530" y="21210"/>
                  <wp:lineTo x="21530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310" cy="562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B7" w:rsidRPr="00FB7B4D" w:rsidRDefault="00241DB7" w:rsidP="00241DB7">
                          <w:pPr>
                            <w:tabs>
                              <w:tab w:val="left" w:pos="1843"/>
                            </w:tabs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o</w:t>
                          </w:r>
                          <w:r w:rsidRPr="00FB7B4D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dbor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správy a prevádzky</w:t>
                          </w:r>
                        </w:p>
                        <w:p w:rsidR="00241DB7" w:rsidRPr="004B244A" w:rsidRDefault="00241DB7" w:rsidP="00241DB7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jc w:val="right"/>
                            <w:rPr>
                              <w:rFonts w:ascii="Times New Roman" w:hAnsi="Times New Roman"/>
                              <w:bCs/>
                              <w:sz w:val="22"/>
                              <w:szCs w:val="22"/>
                            </w:rPr>
                          </w:pPr>
                          <w:r w:rsidRPr="004B244A">
                            <w:rPr>
                              <w:rFonts w:ascii="Times New Roman" w:hAnsi="Times New Roman"/>
                              <w:bCs/>
                              <w:sz w:val="22"/>
                              <w:szCs w:val="22"/>
                            </w:rPr>
                            <w:t>Špitálska 4, 6, 8, 816 43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799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45pt;margin-top:5.35pt;width:245.3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Q1gQ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" stroked="f">
              <v:textbox>
                <w:txbxContent>
                  <w:p w:rsidR="00241DB7" w:rsidRPr="00FB7B4D" w:rsidRDefault="00241DB7" w:rsidP="00241DB7">
                    <w:pPr>
                      <w:tabs>
                        <w:tab w:val="left" w:pos="1843"/>
                      </w:tabs>
                      <w:jc w:val="right"/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>o</w:t>
                    </w:r>
                    <w:r w:rsidRPr="00FB7B4D"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 xml:space="preserve">dbor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>správy a prevádzky</w:t>
                    </w:r>
                  </w:p>
                  <w:p w:rsidR="00241DB7" w:rsidRPr="004B244A" w:rsidRDefault="00241DB7" w:rsidP="00241DB7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jc w:val="right"/>
                      <w:rPr>
                        <w:rFonts w:ascii="Times New Roman" w:hAnsi="Times New Roman"/>
                        <w:bCs/>
                        <w:sz w:val="22"/>
                        <w:szCs w:val="22"/>
                      </w:rPr>
                    </w:pPr>
                    <w:r w:rsidRPr="004B244A">
                      <w:rPr>
                        <w:rFonts w:ascii="Times New Roman" w:hAnsi="Times New Roman"/>
                        <w:bCs/>
                        <w:sz w:val="22"/>
                        <w:szCs w:val="22"/>
                      </w:rPr>
                      <w:t>Špitálska 4, 6, 8, 816 43 Bratislava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</w:p>
  <w:p w:rsidR="00241DB7" w:rsidRDefault="00241DB7" w:rsidP="00241DB7">
    <w:pPr>
      <w:tabs>
        <w:tab w:val="left" w:pos="1080"/>
        <w:tab w:val="left" w:pos="1620"/>
      </w:tabs>
      <w:rPr>
        <w:b/>
        <w:bCs/>
      </w:rPr>
    </w:pPr>
  </w:p>
  <w:p w:rsidR="00241DB7" w:rsidRDefault="00241D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399"/>
    <w:multiLevelType w:val="hybridMultilevel"/>
    <w:tmpl w:val="71C64B82"/>
    <w:lvl w:ilvl="0" w:tplc="13F88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77FA"/>
    <w:multiLevelType w:val="hybridMultilevel"/>
    <w:tmpl w:val="0F9649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3C73"/>
    <w:multiLevelType w:val="hybridMultilevel"/>
    <w:tmpl w:val="A502B45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A135DF"/>
    <w:multiLevelType w:val="hybridMultilevel"/>
    <w:tmpl w:val="F2C658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5936"/>
    <w:multiLevelType w:val="hybridMultilevel"/>
    <w:tmpl w:val="58924A6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62420"/>
    <w:multiLevelType w:val="hybridMultilevel"/>
    <w:tmpl w:val="31F6296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DD3C12"/>
    <w:multiLevelType w:val="hybridMultilevel"/>
    <w:tmpl w:val="C096C0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04A61"/>
    <w:multiLevelType w:val="hybridMultilevel"/>
    <w:tmpl w:val="671AE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E48FC"/>
    <w:multiLevelType w:val="hybridMultilevel"/>
    <w:tmpl w:val="46B03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14913"/>
    <w:multiLevelType w:val="hybridMultilevel"/>
    <w:tmpl w:val="363E6AB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B7"/>
    <w:rsid w:val="0001101F"/>
    <w:rsid w:val="00011BC5"/>
    <w:rsid w:val="00061F99"/>
    <w:rsid w:val="000A2DD9"/>
    <w:rsid w:val="000C6072"/>
    <w:rsid w:val="00100C9D"/>
    <w:rsid w:val="001575DD"/>
    <w:rsid w:val="00164859"/>
    <w:rsid w:val="0018022C"/>
    <w:rsid w:val="00185B16"/>
    <w:rsid w:val="001D605F"/>
    <w:rsid w:val="00241DB7"/>
    <w:rsid w:val="00283B49"/>
    <w:rsid w:val="00295AF4"/>
    <w:rsid w:val="002C3F54"/>
    <w:rsid w:val="002C669B"/>
    <w:rsid w:val="002D4046"/>
    <w:rsid w:val="002E011B"/>
    <w:rsid w:val="00303394"/>
    <w:rsid w:val="00377A90"/>
    <w:rsid w:val="00380132"/>
    <w:rsid w:val="003A4C84"/>
    <w:rsid w:val="003E786A"/>
    <w:rsid w:val="004A2F57"/>
    <w:rsid w:val="004B244A"/>
    <w:rsid w:val="004D4188"/>
    <w:rsid w:val="004D6479"/>
    <w:rsid w:val="00517B81"/>
    <w:rsid w:val="005529E7"/>
    <w:rsid w:val="00567D18"/>
    <w:rsid w:val="00580F59"/>
    <w:rsid w:val="005A4A4A"/>
    <w:rsid w:val="005A5AB8"/>
    <w:rsid w:val="005B3FF7"/>
    <w:rsid w:val="006324B0"/>
    <w:rsid w:val="00655040"/>
    <w:rsid w:val="00673994"/>
    <w:rsid w:val="00687694"/>
    <w:rsid w:val="006A2679"/>
    <w:rsid w:val="007934CC"/>
    <w:rsid w:val="007C2776"/>
    <w:rsid w:val="008564EE"/>
    <w:rsid w:val="008875A3"/>
    <w:rsid w:val="00922198"/>
    <w:rsid w:val="00947D30"/>
    <w:rsid w:val="00950CB1"/>
    <w:rsid w:val="009709FA"/>
    <w:rsid w:val="00997FA9"/>
    <w:rsid w:val="009A3750"/>
    <w:rsid w:val="00A04D09"/>
    <w:rsid w:val="00A635E1"/>
    <w:rsid w:val="00AB4672"/>
    <w:rsid w:val="00AC6875"/>
    <w:rsid w:val="00AE6511"/>
    <w:rsid w:val="00AF686D"/>
    <w:rsid w:val="00B22F10"/>
    <w:rsid w:val="00B27EA8"/>
    <w:rsid w:val="00B7107A"/>
    <w:rsid w:val="00C03EB9"/>
    <w:rsid w:val="00CC6D80"/>
    <w:rsid w:val="00D043F4"/>
    <w:rsid w:val="00D077BD"/>
    <w:rsid w:val="00D30E6E"/>
    <w:rsid w:val="00D436ED"/>
    <w:rsid w:val="00D46116"/>
    <w:rsid w:val="00D61305"/>
    <w:rsid w:val="00D955B0"/>
    <w:rsid w:val="00DC2DEF"/>
    <w:rsid w:val="00E05CD8"/>
    <w:rsid w:val="00E21024"/>
    <w:rsid w:val="00E3129F"/>
    <w:rsid w:val="00E376B2"/>
    <w:rsid w:val="00E576B5"/>
    <w:rsid w:val="00EE4260"/>
    <w:rsid w:val="00F032BD"/>
    <w:rsid w:val="00F97D2D"/>
    <w:rsid w:val="00FB5646"/>
    <w:rsid w:val="00FC32D3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DEB73"/>
  <w15:chartTrackingRefBased/>
  <w15:docId w15:val="{C9566A3D-CA3A-4B5B-A072-89D1E7AD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41D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D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41DB7"/>
  </w:style>
  <w:style w:type="paragraph" w:styleId="Pta">
    <w:name w:val="footer"/>
    <w:basedOn w:val="Normlny"/>
    <w:link w:val="PtaChar"/>
    <w:uiPriority w:val="99"/>
    <w:unhideWhenUsed/>
    <w:rsid w:val="00241D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DB7"/>
  </w:style>
  <w:style w:type="paragraph" w:styleId="Odsekzoznamu">
    <w:name w:val="List Paragraph"/>
    <w:basedOn w:val="Normlny"/>
    <w:uiPriority w:val="34"/>
    <w:qFormat/>
    <w:rsid w:val="00241DB7"/>
    <w:pPr>
      <w:ind w:left="720"/>
    </w:pPr>
    <w:rPr>
      <w:sz w:val="22"/>
      <w:szCs w:val="22"/>
    </w:rPr>
  </w:style>
  <w:style w:type="paragraph" w:styleId="Bezriadkovania">
    <w:name w:val="No Spacing"/>
    <w:uiPriority w:val="1"/>
    <w:qFormat/>
    <w:rsid w:val="00241D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customStyle="1" w:styleId="BasicParagraph">
    <w:name w:val="[Basic Paragraph]"/>
    <w:basedOn w:val="Normlny"/>
    <w:uiPriority w:val="99"/>
    <w:rsid w:val="00241DB7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4D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4D09"/>
    <w:rPr>
      <w:rFonts w:ascii="Segoe UI" w:eastAsia="Calibri" w:hAnsi="Segoe UI" w:cs="Segoe UI"/>
      <w:kern w:val="3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Regendová Nikoleta</dc:creator>
  <cp:keywords/>
  <dc:description/>
  <cp:lastModifiedBy>Madarász Ádám</cp:lastModifiedBy>
  <cp:revision>12</cp:revision>
  <cp:lastPrinted>2024-07-19T10:22:00Z</cp:lastPrinted>
  <dcterms:created xsi:type="dcterms:W3CDTF">2024-07-19T10:15:00Z</dcterms:created>
  <dcterms:modified xsi:type="dcterms:W3CDTF">2024-07-19T10:23:00Z</dcterms:modified>
</cp:coreProperties>
</file>