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E2213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3B0E18F5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26E0319E" w14:textId="77777777" w:rsidR="006A055F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01DC403C" w14:textId="77777777" w:rsidR="00802C59" w:rsidRPr="00690EF2" w:rsidRDefault="00802C59" w:rsidP="00802C59">
      <w:pPr>
        <w:jc w:val="center"/>
        <w:rPr>
          <w:rFonts w:ascii="Calibri" w:hAnsi="Calibri"/>
          <w:b/>
          <w:sz w:val="32"/>
          <w:szCs w:val="32"/>
        </w:rPr>
      </w:pPr>
      <w:r w:rsidRPr="00690EF2">
        <w:rPr>
          <w:rFonts w:ascii="Calibri" w:hAnsi="Calibri"/>
          <w:b/>
          <w:sz w:val="32"/>
          <w:szCs w:val="32"/>
        </w:rPr>
        <w:t>Zápisnica</w:t>
      </w:r>
    </w:p>
    <w:p w14:paraId="7998FC5C" w14:textId="77777777" w:rsidR="00802C59" w:rsidRPr="00690EF2" w:rsidRDefault="00802C59" w:rsidP="00802C59">
      <w:pPr>
        <w:jc w:val="center"/>
        <w:rPr>
          <w:rFonts w:ascii="Calibri" w:hAnsi="Calibri"/>
          <w:b/>
        </w:rPr>
      </w:pPr>
      <w:r w:rsidRPr="00690EF2">
        <w:rPr>
          <w:rFonts w:ascii="Calibri" w:hAnsi="Calibri"/>
          <w:b/>
        </w:rPr>
        <w:t xml:space="preserve">z vyhodnotenia vyhlásenia 1. kola elektronickej aukcie </w:t>
      </w:r>
    </w:p>
    <w:p w14:paraId="7D1648F6" w14:textId="15822D13" w:rsidR="00802C59" w:rsidRPr="00690EF2" w:rsidRDefault="00802C59" w:rsidP="00802C59">
      <w:pPr>
        <w:jc w:val="center"/>
        <w:rPr>
          <w:rFonts w:ascii="Calibri" w:hAnsi="Calibri"/>
          <w:b/>
        </w:rPr>
      </w:pPr>
      <w:r w:rsidRPr="00690EF2">
        <w:rPr>
          <w:rFonts w:ascii="Calibri" w:hAnsi="Calibri"/>
          <w:b/>
        </w:rPr>
        <w:t>na predaj nehnuteľnost</w:t>
      </w:r>
      <w:r w:rsidR="00D549EB">
        <w:rPr>
          <w:rFonts w:ascii="Calibri" w:hAnsi="Calibri"/>
          <w:b/>
        </w:rPr>
        <w:t>i</w:t>
      </w:r>
      <w:r w:rsidRPr="00690EF2">
        <w:rPr>
          <w:rFonts w:ascii="Calibri" w:hAnsi="Calibri"/>
          <w:b/>
        </w:rPr>
        <w:t xml:space="preserve"> </w:t>
      </w:r>
    </w:p>
    <w:p w14:paraId="5AF9F9BB" w14:textId="09DF7C68" w:rsidR="00802C59" w:rsidRPr="00690EF2" w:rsidRDefault="00802C59" w:rsidP="00802C59">
      <w:pPr>
        <w:jc w:val="center"/>
        <w:rPr>
          <w:rFonts w:ascii="Calibri" w:hAnsi="Calibri"/>
          <w:b/>
        </w:rPr>
      </w:pPr>
      <w:r w:rsidRPr="00690EF2">
        <w:rPr>
          <w:rFonts w:ascii="Calibri" w:hAnsi="Calibri"/>
          <w:b/>
        </w:rPr>
        <w:t>nachádzajú</w:t>
      </w:r>
      <w:r w:rsidR="0079158E">
        <w:rPr>
          <w:rFonts w:ascii="Calibri" w:hAnsi="Calibri"/>
          <w:b/>
        </w:rPr>
        <w:t>c</w:t>
      </w:r>
      <w:r w:rsidR="00D549EB">
        <w:rPr>
          <w:rFonts w:ascii="Calibri" w:hAnsi="Calibri"/>
          <w:b/>
        </w:rPr>
        <w:t>ej</w:t>
      </w:r>
      <w:r w:rsidRPr="00690EF2">
        <w:rPr>
          <w:rFonts w:ascii="Calibri" w:hAnsi="Calibri"/>
          <w:b/>
        </w:rPr>
        <w:t xml:space="preserve"> sa v obci </w:t>
      </w:r>
      <w:r w:rsidR="00E01975">
        <w:rPr>
          <w:rFonts w:ascii="Calibri" w:hAnsi="Calibri"/>
          <w:b/>
        </w:rPr>
        <w:t>Krivá</w:t>
      </w:r>
      <w:r w:rsidR="00D549EB">
        <w:rPr>
          <w:rFonts w:ascii="Calibri" w:hAnsi="Calibri"/>
          <w:b/>
        </w:rPr>
        <w:t>,</w:t>
      </w:r>
      <w:r w:rsidRPr="00690EF2">
        <w:rPr>
          <w:rFonts w:ascii="Calibri" w:hAnsi="Calibri"/>
          <w:b/>
        </w:rPr>
        <w:t xml:space="preserve"> kat. územie</w:t>
      </w:r>
      <w:r w:rsidR="006F041C">
        <w:rPr>
          <w:rFonts w:ascii="Calibri" w:hAnsi="Calibri"/>
          <w:b/>
        </w:rPr>
        <w:t xml:space="preserve"> </w:t>
      </w:r>
      <w:r w:rsidR="00E01975">
        <w:rPr>
          <w:rFonts w:ascii="Calibri" w:hAnsi="Calibri"/>
          <w:b/>
        </w:rPr>
        <w:t>Krivá</w:t>
      </w:r>
    </w:p>
    <w:p w14:paraId="42EE5838" w14:textId="77777777" w:rsidR="00802C59" w:rsidRPr="00690EF2" w:rsidRDefault="00802C59" w:rsidP="00802C59">
      <w:pPr>
        <w:jc w:val="center"/>
        <w:rPr>
          <w:rFonts w:ascii="Calibri" w:hAnsi="Calibri"/>
          <w:b/>
        </w:rPr>
      </w:pPr>
    </w:p>
    <w:p w14:paraId="4CBB3BA7" w14:textId="30869583" w:rsidR="00802C59" w:rsidRPr="00690EF2" w:rsidRDefault="00802C59" w:rsidP="00802C59">
      <w:pPr>
        <w:jc w:val="center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konaného dňa  </w:t>
      </w:r>
      <w:r w:rsidR="00E01975">
        <w:rPr>
          <w:rFonts w:ascii="Calibri" w:hAnsi="Calibri"/>
          <w:sz w:val="22"/>
          <w:szCs w:val="22"/>
        </w:rPr>
        <w:t>14.01.2025</w:t>
      </w:r>
      <w:r w:rsidRPr="00690EF2">
        <w:rPr>
          <w:rFonts w:ascii="Calibri" w:hAnsi="Calibri"/>
          <w:sz w:val="22"/>
          <w:szCs w:val="22"/>
        </w:rPr>
        <w:t xml:space="preserve"> o 1</w:t>
      </w:r>
      <w:r w:rsidR="006F041C">
        <w:rPr>
          <w:rFonts w:ascii="Calibri" w:hAnsi="Calibri"/>
          <w:sz w:val="22"/>
          <w:szCs w:val="22"/>
        </w:rPr>
        <w:t>0</w:t>
      </w:r>
      <w:r w:rsidRPr="00690EF2">
        <w:rPr>
          <w:rFonts w:ascii="Calibri" w:hAnsi="Calibri"/>
          <w:sz w:val="22"/>
          <w:szCs w:val="22"/>
        </w:rPr>
        <w:t>.00 hod. v sídle</w:t>
      </w:r>
    </w:p>
    <w:p w14:paraId="45EC514E" w14:textId="77777777" w:rsidR="00802C59" w:rsidRPr="00690EF2" w:rsidRDefault="00802C59" w:rsidP="00802C59">
      <w:pPr>
        <w:jc w:val="center"/>
        <w:rPr>
          <w:rFonts w:ascii="Calibri" w:hAnsi="Calibri"/>
          <w:b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 Národného poľnohospodárskeho a potravinárskeho centra</w:t>
      </w:r>
    </w:p>
    <w:p w14:paraId="15F7FCCC" w14:textId="77777777" w:rsidR="00802C59" w:rsidRPr="00690EF2" w:rsidRDefault="00802C59" w:rsidP="00802C59">
      <w:pPr>
        <w:jc w:val="center"/>
        <w:rPr>
          <w:rFonts w:ascii="Calibri" w:hAnsi="Calibri"/>
          <w:sz w:val="22"/>
          <w:szCs w:val="22"/>
        </w:rPr>
      </w:pPr>
    </w:p>
    <w:p w14:paraId="65A9E151" w14:textId="77777777" w:rsidR="00802C59" w:rsidRPr="00690EF2" w:rsidRDefault="00802C59" w:rsidP="00802C59">
      <w:pPr>
        <w:jc w:val="center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>(zápisnica je súčasne prezenčnou listinou)</w:t>
      </w:r>
    </w:p>
    <w:p w14:paraId="4135DE01" w14:textId="77777777" w:rsidR="00802C59" w:rsidRDefault="00802C59" w:rsidP="00802C59">
      <w:pPr>
        <w:rPr>
          <w:rFonts w:ascii="Calibri" w:hAnsi="Calibri"/>
          <w:b/>
        </w:rPr>
      </w:pPr>
    </w:p>
    <w:p w14:paraId="4A92B6B0" w14:textId="2F2A4D37" w:rsidR="00557DBC" w:rsidRDefault="00557DBC" w:rsidP="00802C59">
      <w:pPr>
        <w:rPr>
          <w:rFonts w:ascii="Calibri" w:hAnsi="Calibri"/>
          <w:b/>
        </w:rPr>
      </w:pPr>
    </w:p>
    <w:p w14:paraId="04E0FF11" w14:textId="77777777" w:rsidR="00212120" w:rsidRPr="00690EF2" w:rsidRDefault="00212120" w:rsidP="00802C59">
      <w:pPr>
        <w:rPr>
          <w:rFonts w:ascii="Calibri" w:hAnsi="Calibri"/>
          <w:b/>
        </w:rPr>
      </w:pPr>
    </w:p>
    <w:p w14:paraId="79774E1C" w14:textId="77777777" w:rsidR="00802C59" w:rsidRPr="00690EF2" w:rsidRDefault="00802C59" w:rsidP="00802C59">
      <w:pPr>
        <w:jc w:val="both"/>
        <w:rPr>
          <w:rFonts w:ascii="Calibri" w:hAnsi="Calibri"/>
          <w:b/>
          <w:sz w:val="22"/>
          <w:szCs w:val="22"/>
        </w:rPr>
      </w:pPr>
      <w:r w:rsidRPr="00690EF2">
        <w:rPr>
          <w:rFonts w:ascii="Calibri" w:hAnsi="Calibri"/>
          <w:b/>
          <w:sz w:val="22"/>
          <w:szCs w:val="22"/>
        </w:rPr>
        <w:t xml:space="preserve">Prítomní: </w:t>
      </w:r>
      <w:r w:rsidRPr="00690EF2">
        <w:rPr>
          <w:rFonts w:ascii="Calibri" w:hAnsi="Calibri"/>
          <w:sz w:val="22"/>
          <w:szCs w:val="22"/>
        </w:rPr>
        <w:t xml:space="preserve"> </w:t>
      </w:r>
    </w:p>
    <w:p w14:paraId="70FC6FA5" w14:textId="77777777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</w:p>
    <w:p w14:paraId="1F54074D" w14:textId="00BC4B08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Ing. </w:t>
      </w:r>
      <w:r w:rsidR="00E01975">
        <w:rPr>
          <w:rFonts w:ascii="Calibri" w:hAnsi="Calibri"/>
          <w:sz w:val="22"/>
          <w:szCs w:val="22"/>
        </w:rPr>
        <w:t>Marián Ment</w:t>
      </w:r>
      <w:r w:rsidRPr="00690EF2">
        <w:rPr>
          <w:rFonts w:ascii="Calibri" w:hAnsi="Calibri"/>
          <w:sz w:val="22"/>
          <w:szCs w:val="22"/>
        </w:rPr>
        <w:t>– predseda komisie</w:t>
      </w:r>
    </w:p>
    <w:p w14:paraId="75A8E046" w14:textId="77777777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</w:p>
    <w:p w14:paraId="6AB0CC52" w14:textId="2FFB12E0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JUDr. </w:t>
      </w:r>
      <w:r w:rsidR="00E01975">
        <w:rPr>
          <w:rFonts w:ascii="Calibri" w:hAnsi="Calibri"/>
          <w:sz w:val="22"/>
          <w:szCs w:val="22"/>
        </w:rPr>
        <w:t>Dagmar Počuchová</w:t>
      </w:r>
      <w:r w:rsidRPr="00690EF2">
        <w:rPr>
          <w:rFonts w:ascii="Calibri" w:hAnsi="Calibri"/>
          <w:sz w:val="22"/>
          <w:szCs w:val="22"/>
        </w:rPr>
        <w:t xml:space="preserve"> – člen komisie</w:t>
      </w:r>
    </w:p>
    <w:p w14:paraId="1B9B5F66" w14:textId="77777777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</w:p>
    <w:p w14:paraId="32A79E54" w14:textId="77777777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Ing. </w:t>
      </w:r>
      <w:r w:rsidR="006F041C">
        <w:rPr>
          <w:rFonts w:ascii="Calibri" w:hAnsi="Calibri"/>
          <w:sz w:val="22"/>
          <w:szCs w:val="22"/>
        </w:rPr>
        <w:t xml:space="preserve">Lucia Korgová </w:t>
      </w:r>
      <w:r w:rsidR="005547DC">
        <w:rPr>
          <w:rFonts w:ascii="Calibri" w:hAnsi="Calibri"/>
          <w:sz w:val="22"/>
          <w:szCs w:val="22"/>
        </w:rPr>
        <w:t xml:space="preserve"> </w:t>
      </w:r>
      <w:r w:rsidRPr="00690EF2">
        <w:rPr>
          <w:rFonts w:ascii="Calibri" w:hAnsi="Calibri"/>
          <w:sz w:val="22"/>
          <w:szCs w:val="22"/>
        </w:rPr>
        <w:t>– člen komisie</w:t>
      </w:r>
    </w:p>
    <w:p w14:paraId="6371C0EC" w14:textId="77777777" w:rsidR="00802C59" w:rsidRDefault="00802C59" w:rsidP="00802C59">
      <w:pPr>
        <w:jc w:val="both"/>
        <w:rPr>
          <w:rFonts w:ascii="Calibri" w:hAnsi="Calibri"/>
          <w:sz w:val="22"/>
          <w:szCs w:val="22"/>
        </w:rPr>
      </w:pPr>
    </w:p>
    <w:p w14:paraId="1E0317B8" w14:textId="18B07A05" w:rsidR="00802C59" w:rsidRPr="001B7036" w:rsidRDefault="00802C59" w:rsidP="00802C59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Národné poľnohospodárske a potravinárske centrum so sídlom </w:t>
      </w:r>
      <w:proofErr w:type="spellStart"/>
      <w:r w:rsidRPr="00690EF2">
        <w:rPr>
          <w:rFonts w:ascii="Calibri" w:hAnsi="Calibri"/>
          <w:sz w:val="22"/>
          <w:szCs w:val="22"/>
        </w:rPr>
        <w:t>Hlohovecká</w:t>
      </w:r>
      <w:proofErr w:type="spellEnd"/>
      <w:r w:rsidRPr="00690EF2">
        <w:rPr>
          <w:rFonts w:ascii="Calibri" w:hAnsi="Calibri"/>
          <w:sz w:val="22"/>
          <w:szCs w:val="22"/>
        </w:rPr>
        <w:t xml:space="preserve"> 2, 951 41 Lužianky (ďalej len „NPPC“) je v zmysle zákona č. 278/1993 </w:t>
      </w:r>
      <w:proofErr w:type="spellStart"/>
      <w:r w:rsidRPr="00690EF2">
        <w:rPr>
          <w:rFonts w:ascii="Calibri" w:hAnsi="Calibri"/>
          <w:sz w:val="22"/>
          <w:szCs w:val="22"/>
        </w:rPr>
        <w:t>Z.z</w:t>
      </w:r>
      <w:proofErr w:type="spellEnd"/>
      <w:r w:rsidRPr="00690EF2">
        <w:rPr>
          <w:rFonts w:ascii="Calibri" w:hAnsi="Calibri"/>
          <w:sz w:val="22"/>
          <w:szCs w:val="22"/>
        </w:rPr>
        <w:t xml:space="preserve">. o správe majetku štátu v znení neskorších predpisov (ďalej len „Zákon o správe majetku štátu“) správcom nehnuteľného majetku štátu, v podiele 1/1,  nachádzajúceho sa v obci </w:t>
      </w:r>
      <w:r w:rsidR="00E01975">
        <w:rPr>
          <w:rFonts w:ascii="Calibri" w:hAnsi="Calibri"/>
          <w:sz w:val="22"/>
          <w:szCs w:val="22"/>
        </w:rPr>
        <w:t>Krivá</w:t>
      </w:r>
      <w:r w:rsidRPr="00690EF2">
        <w:rPr>
          <w:rFonts w:ascii="Calibri" w:hAnsi="Calibri"/>
          <w:sz w:val="22"/>
          <w:szCs w:val="22"/>
        </w:rPr>
        <w:t xml:space="preserve">, okres </w:t>
      </w:r>
      <w:r w:rsidR="00E01975">
        <w:rPr>
          <w:rFonts w:ascii="Calibri" w:hAnsi="Calibri"/>
          <w:sz w:val="22"/>
          <w:szCs w:val="22"/>
        </w:rPr>
        <w:t>Dolný Kubín</w:t>
      </w:r>
      <w:r w:rsidR="007D2A69">
        <w:rPr>
          <w:rFonts w:ascii="Calibri" w:hAnsi="Calibri"/>
          <w:sz w:val="22"/>
          <w:szCs w:val="22"/>
        </w:rPr>
        <w:t>,</w:t>
      </w:r>
      <w:r w:rsidRPr="00690EF2">
        <w:rPr>
          <w:rFonts w:ascii="Calibri" w:hAnsi="Calibri"/>
          <w:sz w:val="22"/>
          <w:szCs w:val="22"/>
        </w:rPr>
        <w:t xml:space="preserve"> </w:t>
      </w:r>
      <w:r w:rsidRPr="001B7036">
        <w:rPr>
          <w:rFonts w:ascii="Calibri" w:hAnsi="Calibri"/>
          <w:sz w:val="22"/>
          <w:szCs w:val="22"/>
        </w:rPr>
        <w:t xml:space="preserve">katastrálne územie </w:t>
      </w:r>
      <w:r w:rsidR="00E01975">
        <w:rPr>
          <w:rFonts w:ascii="Calibri" w:hAnsi="Calibri"/>
          <w:sz w:val="22"/>
          <w:szCs w:val="22"/>
        </w:rPr>
        <w:t>Krivá</w:t>
      </w:r>
      <w:r w:rsidRPr="001B7036">
        <w:rPr>
          <w:rFonts w:ascii="Calibri" w:hAnsi="Calibri"/>
          <w:sz w:val="22"/>
          <w:szCs w:val="22"/>
        </w:rPr>
        <w:t xml:space="preserve">, zapísaného na liste vlastníctva č. </w:t>
      </w:r>
      <w:r w:rsidR="00E01975">
        <w:rPr>
          <w:rFonts w:ascii="Calibri" w:hAnsi="Calibri"/>
          <w:sz w:val="22"/>
          <w:szCs w:val="22"/>
        </w:rPr>
        <w:t xml:space="preserve">2560 </w:t>
      </w:r>
      <w:r w:rsidRPr="001B7036">
        <w:rPr>
          <w:rFonts w:ascii="Calibri" w:hAnsi="Calibri"/>
          <w:sz w:val="22"/>
          <w:szCs w:val="22"/>
        </w:rPr>
        <w:t>ako:</w:t>
      </w:r>
    </w:p>
    <w:p w14:paraId="15FC5F83" w14:textId="77777777" w:rsidR="005A0B1D" w:rsidRDefault="005A0B1D" w:rsidP="00802C59">
      <w:pPr>
        <w:jc w:val="both"/>
        <w:rPr>
          <w:rFonts w:ascii="Calibri" w:hAnsi="Calibri"/>
          <w:sz w:val="22"/>
          <w:szCs w:val="22"/>
        </w:rPr>
      </w:pPr>
    </w:p>
    <w:p w14:paraId="465283BB" w14:textId="24F2EEC7" w:rsidR="005A0B1D" w:rsidRDefault="005A0B1D" w:rsidP="00212120">
      <w:pPr>
        <w:jc w:val="both"/>
        <w:rPr>
          <w:rFonts w:ascii="Calibri" w:hAnsi="Calibri"/>
          <w:sz w:val="22"/>
          <w:szCs w:val="22"/>
          <w:u w:val="single"/>
        </w:rPr>
      </w:pPr>
      <w:r w:rsidRPr="00212120">
        <w:rPr>
          <w:rFonts w:ascii="Calibri" w:hAnsi="Calibri"/>
          <w:sz w:val="22"/>
          <w:szCs w:val="22"/>
          <w:u w:val="single"/>
        </w:rPr>
        <w:t>Stavb</w:t>
      </w:r>
      <w:r w:rsidR="00E01975">
        <w:rPr>
          <w:rFonts w:ascii="Calibri" w:hAnsi="Calibri"/>
          <w:sz w:val="22"/>
          <w:szCs w:val="22"/>
          <w:u w:val="single"/>
        </w:rPr>
        <w:t>a</w:t>
      </w:r>
      <w:r w:rsidRPr="00212120">
        <w:rPr>
          <w:rFonts w:ascii="Calibri" w:hAnsi="Calibri"/>
          <w:sz w:val="22"/>
          <w:szCs w:val="22"/>
          <w:u w:val="single"/>
        </w:rPr>
        <w:t>:</w:t>
      </w:r>
    </w:p>
    <w:p w14:paraId="13EAB753" w14:textId="0C45B7E7" w:rsidR="001B7036" w:rsidRDefault="00E01975" w:rsidP="001B7036">
      <w:pPr>
        <w:pStyle w:val="Normlnywebov"/>
        <w:numPr>
          <w:ilvl w:val="0"/>
          <w:numId w:val="3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administratívna budova </w:t>
      </w:r>
      <w:proofErr w:type="spellStart"/>
      <w:r>
        <w:rPr>
          <w:rFonts w:ascii="Calibri" w:hAnsi="Calibri"/>
          <w:sz w:val="22"/>
          <w:szCs w:val="22"/>
        </w:rPr>
        <w:t>súp.č</w:t>
      </w:r>
      <w:proofErr w:type="spellEnd"/>
      <w:r>
        <w:rPr>
          <w:rFonts w:ascii="Calibri" w:hAnsi="Calibri"/>
          <w:sz w:val="22"/>
          <w:szCs w:val="22"/>
        </w:rPr>
        <w:t>. 62</w:t>
      </w:r>
      <w:r w:rsidR="001B7036" w:rsidRPr="004F0F96">
        <w:rPr>
          <w:rFonts w:ascii="Calibri" w:hAnsi="Calibri"/>
          <w:sz w:val="22"/>
          <w:szCs w:val="22"/>
        </w:rPr>
        <w:t xml:space="preserve"> </w:t>
      </w:r>
      <w:r w:rsidR="00C8676C">
        <w:rPr>
          <w:rFonts w:ascii="Calibri" w:hAnsi="Calibri"/>
          <w:sz w:val="22"/>
          <w:szCs w:val="22"/>
        </w:rPr>
        <w:t xml:space="preserve">na </w:t>
      </w:r>
      <w:r w:rsidR="001B7036" w:rsidRPr="004F0F96">
        <w:rPr>
          <w:rFonts w:ascii="Calibri" w:hAnsi="Calibri"/>
          <w:sz w:val="22"/>
          <w:szCs w:val="22"/>
        </w:rPr>
        <w:t>parc</w:t>
      </w:r>
      <w:r w:rsidR="001B7036">
        <w:rPr>
          <w:rFonts w:ascii="Calibri" w:hAnsi="Calibri"/>
          <w:sz w:val="22"/>
          <w:szCs w:val="22"/>
        </w:rPr>
        <w:t>el</w:t>
      </w:r>
      <w:r>
        <w:rPr>
          <w:rFonts w:ascii="Calibri" w:hAnsi="Calibri"/>
          <w:sz w:val="22"/>
          <w:szCs w:val="22"/>
        </w:rPr>
        <w:t>ách</w:t>
      </w:r>
      <w:r w:rsidR="001B7036">
        <w:rPr>
          <w:rFonts w:ascii="Calibri" w:hAnsi="Calibri"/>
          <w:sz w:val="22"/>
          <w:szCs w:val="22"/>
        </w:rPr>
        <w:t xml:space="preserve"> </w:t>
      </w:r>
      <w:r w:rsidR="00D549EB">
        <w:rPr>
          <w:rFonts w:ascii="Calibri" w:hAnsi="Calibri"/>
          <w:sz w:val="22"/>
          <w:szCs w:val="22"/>
        </w:rPr>
        <w:t xml:space="preserve">KN-C </w:t>
      </w:r>
      <w:r w:rsidR="001B7036" w:rsidRPr="004F0F96">
        <w:rPr>
          <w:rFonts w:ascii="Calibri" w:hAnsi="Calibri"/>
          <w:sz w:val="22"/>
          <w:szCs w:val="22"/>
        </w:rPr>
        <w:t>č.</w:t>
      </w:r>
      <w:r>
        <w:rPr>
          <w:rFonts w:ascii="Calibri" w:hAnsi="Calibri"/>
          <w:sz w:val="22"/>
          <w:szCs w:val="22"/>
        </w:rPr>
        <w:t>73/4, 73/5</w:t>
      </w:r>
    </w:p>
    <w:p w14:paraId="65AF5F5F" w14:textId="77777777" w:rsidR="001B7036" w:rsidRPr="00212120" w:rsidRDefault="001B7036" w:rsidP="00212120">
      <w:pPr>
        <w:jc w:val="both"/>
        <w:rPr>
          <w:rFonts w:ascii="Calibri" w:hAnsi="Calibri"/>
          <w:sz w:val="22"/>
          <w:szCs w:val="22"/>
          <w:u w:val="single"/>
        </w:rPr>
      </w:pPr>
    </w:p>
    <w:p w14:paraId="226E5DD0" w14:textId="0A59C40D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>(ďalej  ako „Nehnuteľnos</w:t>
      </w:r>
      <w:r w:rsidR="00D549EB">
        <w:rPr>
          <w:rFonts w:ascii="Calibri" w:hAnsi="Calibri"/>
          <w:sz w:val="22"/>
          <w:szCs w:val="22"/>
        </w:rPr>
        <w:t>ť</w:t>
      </w:r>
      <w:r w:rsidRPr="00690EF2">
        <w:rPr>
          <w:rFonts w:ascii="Calibri" w:hAnsi="Calibri"/>
          <w:sz w:val="22"/>
          <w:szCs w:val="22"/>
        </w:rPr>
        <w:t>“).</w:t>
      </w:r>
    </w:p>
    <w:p w14:paraId="7F11BD50" w14:textId="77777777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</w:p>
    <w:p w14:paraId="6698B493" w14:textId="5FA5BCAC" w:rsidR="00802C59" w:rsidRPr="00690EF2" w:rsidRDefault="002B4643" w:rsidP="00802C5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Cena predmetn</w:t>
      </w:r>
      <w:r w:rsidR="00E01975">
        <w:rPr>
          <w:rFonts w:ascii="Calibri" w:hAnsi="Calibri"/>
          <w:sz w:val="22"/>
          <w:szCs w:val="22"/>
        </w:rPr>
        <w:t>ej</w:t>
      </w:r>
      <w:r w:rsidR="0079158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Nehnuteľnost</w:t>
      </w:r>
      <w:r w:rsidR="00E01975">
        <w:rPr>
          <w:rFonts w:ascii="Calibri" w:hAnsi="Calibri"/>
          <w:sz w:val="22"/>
          <w:szCs w:val="22"/>
        </w:rPr>
        <w:t xml:space="preserve">i </w:t>
      </w:r>
      <w:r w:rsidR="00802C59" w:rsidRPr="00690EF2">
        <w:rPr>
          <w:rFonts w:ascii="Calibri" w:hAnsi="Calibri"/>
          <w:sz w:val="22"/>
          <w:szCs w:val="22"/>
        </w:rPr>
        <w:t xml:space="preserve">bola stanovená znaleckým posudkom č. </w:t>
      </w:r>
      <w:r w:rsidR="00E01975">
        <w:rPr>
          <w:rFonts w:ascii="Calibri" w:hAnsi="Calibri"/>
          <w:sz w:val="22"/>
          <w:szCs w:val="22"/>
        </w:rPr>
        <w:t>183/2024</w:t>
      </w:r>
      <w:r w:rsidR="005E0AB9">
        <w:rPr>
          <w:rFonts w:ascii="Calibri" w:hAnsi="Calibri"/>
          <w:sz w:val="22"/>
          <w:szCs w:val="22"/>
        </w:rPr>
        <w:t xml:space="preserve"> </w:t>
      </w:r>
      <w:r w:rsidR="00802C59" w:rsidRPr="00690EF2">
        <w:rPr>
          <w:rFonts w:ascii="Calibri" w:hAnsi="Calibri"/>
          <w:sz w:val="22"/>
          <w:szCs w:val="22"/>
        </w:rPr>
        <w:t xml:space="preserve">zo dňa </w:t>
      </w:r>
      <w:r w:rsidR="00D549EB">
        <w:rPr>
          <w:rFonts w:ascii="Calibri" w:hAnsi="Calibri"/>
          <w:sz w:val="22"/>
          <w:szCs w:val="22"/>
        </w:rPr>
        <w:t>3.10</w:t>
      </w:r>
      <w:r w:rsidR="00E01975">
        <w:rPr>
          <w:rFonts w:ascii="Calibri" w:hAnsi="Calibri"/>
          <w:sz w:val="22"/>
          <w:szCs w:val="22"/>
        </w:rPr>
        <w:t>.2024</w:t>
      </w:r>
      <w:r w:rsidR="005E0AB9">
        <w:rPr>
          <w:rFonts w:ascii="Calibri" w:hAnsi="Calibri"/>
          <w:sz w:val="22"/>
          <w:szCs w:val="22"/>
        </w:rPr>
        <w:t xml:space="preserve"> </w:t>
      </w:r>
      <w:r w:rsidR="00802C59" w:rsidRPr="00690EF2">
        <w:rPr>
          <w:rFonts w:ascii="Calibri" w:hAnsi="Calibri"/>
          <w:sz w:val="22"/>
          <w:szCs w:val="22"/>
        </w:rPr>
        <w:t xml:space="preserve">vypracovaného znalcom Ing. </w:t>
      </w:r>
      <w:r w:rsidR="00E01975">
        <w:rPr>
          <w:rFonts w:ascii="Calibri" w:hAnsi="Calibri"/>
          <w:sz w:val="22"/>
          <w:szCs w:val="22"/>
        </w:rPr>
        <w:t>Eugen Dedinský</w:t>
      </w:r>
      <w:r w:rsidR="005E0AB9">
        <w:rPr>
          <w:rFonts w:ascii="Calibri" w:hAnsi="Calibri"/>
          <w:sz w:val="22"/>
          <w:szCs w:val="22"/>
        </w:rPr>
        <w:t xml:space="preserve"> </w:t>
      </w:r>
      <w:r w:rsidR="00802C59" w:rsidRPr="00690EF2">
        <w:rPr>
          <w:rFonts w:ascii="Calibri" w:hAnsi="Calibri"/>
          <w:sz w:val="22"/>
          <w:szCs w:val="22"/>
        </w:rPr>
        <w:t xml:space="preserve">na sumu vo výške </w:t>
      </w:r>
      <w:r w:rsidR="00E01975">
        <w:rPr>
          <w:rFonts w:ascii="Calibri" w:hAnsi="Calibri"/>
          <w:sz w:val="22"/>
          <w:szCs w:val="22"/>
        </w:rPr>
        <w:t>13.400</w:t>
      </w:r>
      <w:r w:rsidR="00802C59" w:rsidRPr="00690EF2">
        <w:rPr>
          <w:rFonts w:ascii="Calibri" w:hAnsi="Calibri"/>
          <w:sz w:val="22"/>
          <w:szCs w:val="22"/>
        </w:rPr>
        <w:t xml:space="preserve">,-EUR (slovom </w:t>
      </w:r>
      <w:r w:rsidR="00E01975">
        <w:rPr>
          <w:rFonts w:ascii="Calibri" w:hAnsi="Calibri"/>
          <w:sz w:val="22"/>
          <w:szCs w:val="22"/>
        </w:rPr>
        <w:t>trinásťtisíc</w:t>
      </w:r>
      <w:r w:rsidR="001B7036">
        <w:rPr>
          <w:rFonts w:ascii="Calibri" w:hAnsi="Calibri"/>
          <w:sz w:val="22"/>
          <w:szCs w:val="22"/>
        </w:rPr>
        <w:t xml:space="preserve"> </w:t>
      </w:r>
      <w:r w:rsidR="00E01975">
        <w:rPr>
          <w:rFonts w:ascii="Calibri" w:hAnsi="Calibri"/>
          <w:sz w:val="22"/>
          <w:szCs w:val="22"/>
        </w:rPr>
        <w:t>štyristo</w:t>
      </w:r>
      <w:r w:rsidR="00802C59" w:rsidRPr="00690EF2">
        <w:rPr>
          <w:rFonts w:ascii="Calibri" w:hAnsi="Calibri"/>
          <w:sz w:val="22"/>
          <w:szCs w:val="22"/>
        </w:rPr>
        <w:t xml:space="preserve"> eur).</w:t>
      </w:r>
    </w:p>
    <w:p w14:paraId="51617EF3" w14:textId="77777777" w:rsidR="00212120" w:rsidRDefault="00212120" w:rsidP="00802C59">
      <w:pPr>
        <w:jc w:val="both"/>
        <w:rPr>
          <w:rFonts w:ascii="Calibri" w:hAnsi="Calibri"/>
          <w:sz w:val="22"/>
          <w:szCs w:val="22"/>
        </w:rPr>
      </w:pPr>
    </w:p>
    <w:p w14:paraId="2F5C305B" w14:textId="5B377377" w:rsidR="00212120" w:rsidRDefault="00802C59" w:rsidP="00802C59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Uvedený nehnuteľný majetok bol </w:t>
      </w:r>
      <w:r w:rsidR="00212120" w:rsidRPr="00690EF2">
        <w:rPr>
          <w:rFonts w:ascii="Calibri" w:hAnsi="Calibri"/>
          <w:sz w:val="22"/>
          <w:szCs w:val="22"/>
        </w:rPr>
        <w:t xml:space="preserve">v zmysle Zákona o správe majetku štátu ponúknutý štátnym rozpočtovým a príspevkovým organizáciám </w:t>
      </w:r>
      <w:r w:rsidRPr="00690EF2">
        <w:rPr>
          <w:rFonts w:ascii="Calibri" w:hAnsi="Calibri"/>
          <w:sz w:val="22"/>
          <w:szCs w:val="22"/>
        </w:rPr>
        <w:t xml:space="preserve">na základe ponukového konania zverejneného na </w:t>
      </w:r>
      <w:r w:rsidRPr="00FE6637">
        <w:rPr>
          <w:rFonts w:ascii="Calibri" w:hAnsi="Calibri"/>
          <w:sz w:val="22"/>
          <w:szCs w:val="22"/>
        </w:rPr>
        <w:t>www.ropk.sk</w:t>
      </w:r>
      <w:r w:rsidRPr="00690EF2">
        <w:rPr>
          <w:rFonts w:ascii="Calibri" w:hAnsi="Calibri"/>
          <w:sz w:val="22"/>
          <w:szCs w:val="22"/>
        </w:rPr>
        <w:t xml:space="preserve"> dňa </w:t>
      </w:r>
      <w:r w:rsidR="00E01975">
        <w:rPr>
          <w:rFonts w:ascii="Calibri" w:hAnsi="Calibri"/>
          <w:sz w:val="22"/>
          <w:szCs w:val="22"/>
        </w:rPr>
        <w:t>30.10.2024</w:t>
      </w:r>
      <w:r w:rsidR="001B7036">
        <w:rPr>
          <w:rFonts w:ascii="Calibri" w:hAnsi="Calibri"/>
          <w:sz w:val="22"/>
          <w:szCs w:val="22"/>
        </w:rPr>
        <w:t>.</w:t>
      </w:r>
    </w:p>
    <w:p w14:paraId="1A7E431F" w14:textId="77777777" w:rsidR="00212120" w:rsidRDefault="00212120" w:rsidP="00802C59">
      <w:pPr>
        <w:jc w:val="both"/>
        <w:rPr>
          <w:rFonts w:ascii="Calibri" w:hAnsi="Calibri"/>
          <w:sz w:val="22"/>
          <w:szCs w:val="22"/>
        </w:rPr>
      </w:pPr>
    </w:p>
    <w:p w14:paraId="2E536879" w14:textId="3BEF4295" w:rsidR="00212120" w:rsidRDefault="005E0AB9" w:rsidP="00802C5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Termín na predkladanie cenových ponúk bol stanovený na deň </w:t>
      </w:r>
      <w:r w:rsidR="00E01975">
        <w:rPr>
          <w:rFonts w:ascii="Calibri" w:hAnsi="Calibri"/>
          <w:sz w:val="22"/>
          <w:szCs w:val="22"/>
        </w:rPr>
        <w:t>0</w:t>
      </w:r>
      <w:r w:rsidR="00D549EB">
        <w:rPr>
          <w:rFonts w:ascii="Calibri" w:hAnsi="Calibri"/>
          <w:sz w:val="22"/>
          <w:szCs w:val="22"/>
        </w:rPr>
        <w:t>2</w:t>
      </w:r>
      <w:r w:rsidR="00E01975">
        <w:rPr>
          <w:rFonts w:ascii="Calibri" w:hAnsi="Calibri"/>
          <w:sz w:val="22"/>
          <w:szCs w:val="22"/>
        </w:rPr>
        <w:t>.12.2024</w:t>
      </w:r>
    </w:p>
    <w:p w14:paraId="230A440A" w14:textId="77777777" w:rsidR="00212120" w:rsidRDefault="00212120" w:rsidP="00802C59">
      <w:pPr>
        <w:jc w:val="both"/>
        <w:rPr>
          <w:rFonts w:ascii="Calibri" w:hAnsi="Calibri"/>
          <w:sz w:val="22"/>
          <w:szCs w:val="22"/>
        </w:rPr>
      </w:pPr>
    </w:p>
    <w:p w14:paraId="3DBA0D1F" w14:textId="61FC31AA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>Do termínu stanoveného na predkladanie cenových ponúk žiadna rozpočtová ani  príspevková organizácia neprejavila záujem o ponúknutý nehnuteľný majetok. V zmysle Zákona o správe majetku štátu bol prebytočný nehnuteľný majetok ponúknutý na predaj formou elektronickej aukcie</w:t>
      </w:r>
      <w:r w:rsidR="001A1F33">
        <w:rPr>
          <w:rFonts w:ascii="Calibri" w:hAnsi="Calibri"/>
          <w:sz w:val="22"/>
          <w:szCs w:val="22"/>
        </w:rPr>
        <w:t xml:space="preserve"> (</w:t>
      </w:r>
      <w:r w:rsidR="001A1F33" w:rsidRPr="009574FD">
        <w:rPr>
          <w:rFonts w:ascii="Calibri" w:hAnsi="Calibri"/>
          <w:sz w:val="22"/>
          <w:szCs w:val="22"/>
        </w:rPr>
        <w:t>§ 8aa Zákona o</w:t>
      </w:r>
      <w:r w:rsidR="001A1F33">
        <w:rPr>
          <w:rFonts w:ascii="Calibri" w:hAnsi="Calibri"/>
          <w:sz w:val="22"/>
          <w:szCs w:val="22"/>
        </w:rPr>
        <w:t> </w:t>
      </w:r>
      <w:r w:rsidR="001A1F33" w:rsidRPr="009574FD">
        <w:rPr>
          <w:rFonts w:ascii="Calibri" w:hAnsi="Calibri"/>
          <w:sz w:val="22"/>
          <w:szCs w:val="22"/>
        </w:rPr>
        <w:t>správe</w:t>
      </w:r>
      <w:r w:rsidR="001A1F33">
        <w:rPr>
          <w:rFonts w:ascii="Calibri" w:hAnsi="Calibri"/>
          <w:sz w:val="22"/>
          <w:szCs w:val="22"/>
        </w:rPr>
        <w:t xml:space="preserve"> majetku štátu)</w:t>
      </w:r>
      <w:r w:rsidRPr="00690EF2">
        <w:rPr>
          <w:rFonts w:ascii="Calibri" w:hAnsi="Calibri"/>
          <w:sz w:val="22"/>
          <w:szCs w:val="22"/>
        </w:rPr>
        <w:t>.</w:t>
      </w:r>
    </w:p>
    <w:p w14:paraId="25964571" w14:textId="77777777" w:rsidR="00802C59" w:rsidRDefault="00802C59" w:rsidP="00802C59">
      <w:pPr>
        <w:jc w:val="both"/>
        <w:rPr>
          <w:rFonts w:ascii="Calibri" w:hAnsi="Calibri"/>
          <w:sz w:val="22"/>
          <w:szCs w:val="22"/>
        </w:rPr>
      </w:pPr>
    </w:p>
    <w:p w14:paraId="10F2B81A" w14:textId="77777777" w:rsidR="00431BCC" w:rsidRPr="009574FD" w:rsidRDefault="00431BCC" w:rsidP="00431BCC">
      <w:pPr>
        <w:jc w:val="both"/>
        <w:rPr>
          <w:rFonts w:ascii="Calibri" w:hAnsi="Calibri"/>
          <w:sz w:val="22"/>
          <w:szCs w:val="22"/>
        </w:rPr>
      </w:pPr>
      <w:r w:rsidRPr="009574FD">
        <w:rPr>
          <w:rFonts w:ascii="Calibri" w:hAnsi="Calibri"/>
          <w:sz w:val="22"/>
          <w:szCs w:val="22"/>
        </w:rPr>
        <w:t xml:space="preserve">Komisia </w:t>
      </w:r>
      <w:r w:rsidRPr="009574FD">
        <w:rPr>
          <w:rFonts w:ascii="Calibri" w:hAnsi="Calibri"/>
        </w:rPr>
        <w:t xml:space="preserve">pre </w:t>
      </w:r>
      <w:r w:rsidRPr="009574FD">
        <w:rPr>
          <w:rFonts w:ascii="Calibri" w:hAnsi="Calibri"/>
          <w:sz w:val="22"/>
          <w:szCs w:val="22"/>
        </w:rPr>
        <w:t>vyhodnotenie výsledkov vyhlásenia 1. kola elektronickej aukcie v zmysle § 8aa ods. 4 Zákona o správe majetku štátu konštatuje nasledovné:</w:t>
      </w:r>
    </w:p>
    <w:p w14:paraId="4A8D6BD3" w14:textId="77777777" w:rsidR="005E0AB9" w:rsidRDefault="005E0AB9" w:rsidP="00A443CB">
      <w:pPr>
        <w:jc w:val="center"/>
        <w:rPr>
          <w:b/>
          <w:sz w:val="22"/>
          <w:szCs w:val="22"/>
        </w:rPr>
      </w:pPr>
    </w:p>
    <w:p w14:paraId="2E6E6834" w14:textId="77777777" w:rsidR="00A443CB" w:rsidRPr="00DF14E5" w:rsidRDefault="00A443CB" w:rsidP="00A443CB">
      <w:pPr>
        <w:jc w:val="center"/>
        <w:rPr>
          <w:rFonts w:ascii="Calibri" w:hAnsi="Calibri"/>
          <w:b/>
          <w:sz w:val="22"/>
          <w:szCs w:val="22"/>
        </w:rPr>
      </w:pPr>
      <w:r w:rsidRPr="00DF14E5">
        <w:rPr>
          <w:rFonts w:ascii="Calibri" w:hAnsi="Calibri"/>
          <w:b/>
          <w:sz w:val="22"/>
          <w:szCs w:val="22"/>
        </w:rPr>
        <w:t>I.</w:t>
      </w:r>
    </w:p>
    <w:p w14:paraId="5CA0519B" w14:textId="77777777" w:rsidR="00A443CB" w:rsidRDefault="00A443CB" w:rsidP="00A443CB">
      <w:pPr>
        <w:jc w:val="center"/>
        <w:rPr>
          <w:sz w:val="22"/>
          <w:szCs w:val="22"/>
        </w:rPr>
      </w:pPr>
    </w:p>
    <w:p w14:paraId="0D67826D" w14:textId="4CF58531" w:rsidR="00A443CB" w:rsidRPr="00AD2869" w:rsidRDefault="00A443CB" w:rsidP="00A443CB">
      <w:pPr>
        <w:jc w:val="both"/>
        <w:rPr>
          <w:sz w:val="22"/>
          <w:szCs w:val="22"/>
        </w:rPr>
      </w:pPr>
      <w:r w:rsidRPr="000822A9">
        <w:rPr>
          <w:rFonts w:ascii="Calibri" w:hAnsi="Calibri"/>
          <w:sz w:val="22"/>
          <w:szCs w:val="22"/>
        </w:rPr>
        <w:t xml:space="preserve">NPPC ako správca majetku štátu v súlade s ustanoveniami Zákona o správe majetku štátu zverejnil dňa </w:t>
      </w:r>
      <w:r w:rsidR="00E01975">
        <w:rPr>
          <w:rFonts w:ascii="Calibri" w:hAnsi="Calibri"/>
          <w:sz w:val="22"/>
          <w:szCs w:val="22"/>
        </w:rPr>
        <w:t>05.12.2024</w:t>
      </w:r>
      <w:r w:rsidRPr="000822A9">
        <w:rPr>
          <w:rFonts w:ascii="Calibri" w:hAnsi="Calibri"/>
          <w:sz w:val="22"/>
          <w:szCs w:val="22"/>
        </w:rPr>
        <w:t xml:space="preserve"> v registri elektronických aukcií na </w:t>
      </w:r>
      <w:hyperlink r:id="rId8" w:history="1">
        <w:r w:rsidRPr="000822A9">
          <w:rPr>
            <w:rFonts w:ascii="Calibri" w:hAnsi="Calibri"/>
            <w:sz w:val="22"/>
            <w:szCs w:val="22"/>
          </w:rPr>
          <w:t>www.ropk.sk</w:t>
        </w:r>
      </w:hyperlink>
      <w:r w:rsidRPr="000822A9">
        <w:rPr>
          <w:rFonts w:ascii="Calibri" w:hAnsi="Calibri"/>
          <w:sz w:val="22"/>
          <w:szCs w:val="22"/>
        </w:rPr>
        <w:t xml:space="preserve"> oznámenie o vyhlásení 1. kola elektronickej aukcie na predaj majetku štátu </w:t>
      </w:r>
      <w:r w:rsidR="00E01975">
        <w:rPr>
          <w:rFonts w:ascii="Calibri" w:hAnsi="Calibri"/>
          <w:sz w:val="22"/>
          <w:szCs w:val="22"/>
        </w:rPr>
        <w:t>–</w:t>
      </w:r>
      <w:r w:rsidRPr="000822A9">
        <w:rPr>
          <w:rFonts w:ascii="Calibri" w:hAnsi="Calibri"/>
          <w:sz w:val="22"/>
          <w:szCs w:val="22"/>
        </w:rPr>
        <w:t xml:space="preserve"> </w:t>
      </w:r>
      <w:r w:rsidR="000D7B36">
        <w:rPr>
          <w:rFonts w:ascii="Calibri" w:hAnsi="Calibri"/>
          <w:sz w:val="22"/>
          <w:szCs w:val="22"/>
        </w:rPr>
        <w:t>N</w:t>
      </w:r>
      <w:r w:rsidRPr="000822A9">
        <w:rPr>
          <w:rFonts w:ascii="Calibri" w:hAnsi="Calibri"/>
          <w:sz w:val="22"/>
          <w:szCs w:val="22"/>
        </w:rPr>
        <w:t>ehnuteľnos</w:t>
      </w:r>
      <w:r w:rsidR="00E01975">
        <w:rPr>
          <w:rFonts w:ascii="Calibri" w:hAnsi="Calibri"/>
          <w:sz w:val="22"/>
          <w:szCs w:val="22"/>
        </w:rPr>
        <w:t xml:space="preserve">ť </w:t>
      </w:r>
      <w:r w:rsidRPr="000822A9">
        <w:rPr>
          <w:rFonts w:ascii="Calibri" w:hAnsi="Calibri"/>
          <w:sz w:val="22"/>
          <w:szCs w:val="22"/>
        </w:rPr>
        <w:t>zapísa</w:t>
      </w:r>
      <w:r w:rsidR="007D2A69">
        <w:rPr>
          <w:rFonts w:ascii="Calibri" w:hAnsi="Calibri"/>
          <w:sz w:val="22"/>
          <w:szCs w:val="22"/>
        </w:rPr>
        <w:t>n</w:t>
      </w:r>
      <w:r w:rsidR="00E01975">
        <w:rPr>
          <w:rFonts w:ascii="Calibri" w:hAnsi="Calibri"/>
          <w:sz w:val="22"/>
          <w:szCs w:val="22"/>
        </w:rPr>
        <w:t>á</w:t>
      </w:r>
      <w:r w:rsidR="002C6832">
        <w:rPr>
          <w:rFonts w:ascii="Calibri" w:hAnsi="Calibri"/>
          <w:sz w:val="22"/>
          <w:szCs w:val="22"/>
        </w:rPr>
        <w:t xml:space="preserve"> </w:t>
      </w:r>
      <w:r w:rsidRPr="000822A9">
        <w:rPr>
          <w:rFonts w:ascii="Calibri" w:hAnsi="Calibri"/>
          <w:sz w:val="22"/>
          <w:szCs w:val="22"/>
        </w:rPr>
        <w:t>na liste vlastníctva</w:t>
      </w:r>
      <w:r w:rsidRPr="000822A9">
        <w:rPr>
          <w:rFonts w:ascii="Calibri" w:hAnsi="Calibri"/>
          <w:b/>
          <w:sz w:val="22"/>
          <w:szCs w:val="22"/>
        </w:rPr>
        <w:t xml:space="preserve"> </w:t>
      </w:r>
      <w:r w:rsidRPr="000822A9">
        <w:rPr>
          <w:rFonts w:ascii="Calibri" w:hAnsi="Calibri"/>
          <w:sz w:val="22"/>
          <w:szCs w:val="22"/>
        </w:rPr>
        <w:t xml:space="preserve">č. </w:t>
      </w:r>
      <w:r w:rsidR="00E01975">
        <w:rPr>
          <w:rFonts w:ascii="Calibri" w:hAnsi="Calibri"/>
          <w:sz w:val="22"/>
          <w:szCs w:val="22"/>
        </w:rPr>
        <w:t>2560</w:t>
      </w:r>
      <w:r w:rsidRPr="000822A9">
        <w:rPr>
          <w:rFonts w:ascii="Calibri" w:hAnsi="Calibri"/>
          <w:sz w:val="22"/>
          <w:szCs w:val="22"/>
        </w:rPr>
        <w:t xml:space="preserve"> pre kat. územie </w:t>
      </w:r>
      <w:r w:rsidR="00E01975">
        <w:rPr>
          <w:rFonts w:ascii="Calibri" w:hAnsi="Calibri"/>
          <w:sz w:val="22"/>
          <w:szCs w:val="22"/>
        </w:rPr>
        <w:t>Krivá</w:t>
      </w:r>
      <w:r w:rsidR="00FE6637">
        <w:rPr>
          <w:rFonts w:ascii="Calibri" w:hAnsi="Calibri"/>
          <w:sz w:val="22"/>
          <w:szCs w:val="22"/>
        </w:rPr>
        <w:t xml:space="preserve"> </w:t>
      </w:r>
      <w:r w:rsidRPr="000822A9">
        <w:rPr>
          <w:rFonts w:ascii="Calibri" w:hAnsi="Calibri"/>
          <w:sz w:val="22"/>
          <w:szCs w:val="22"/>
        </w:rPr>
        <w:t>za 100</w:t>
      </w:r>
      <w:r w:rsidR="00212120">
        <w:rPr>
          <w:rFonts w:ascii="Calibri" w:hAnsi="Calibri"/>
          <w:sz w:val="22"/>
          <w:szCs w:val="22"/>
        </w:rPr>
        <w:t xml:space="preserve"> </w:t>
      </w:r>
      <w:r w:rsidRPr="000822A9">
        <w:rPr>
          <w:rFonts w:ascii="Calibri" w:hAnsi="Calibri"/>
          <w:sz w:val="22"/>
          <w:szCs w:val="22"/>
        </w:rPr>
        <w:t>% primeranej ceny</w:t>
      </w:r>
      <w:r w:rsidRPr="00AD2869">
        <w:rPr>
          <w:sz w:val="22"/>
          <w:szCs w:val="22"/>
        </w:rPr>
        <w:t>.</w:t>
      </w:r>
    </w:p>
    <w:p w14:paraId="57033E47" w14:textId="77777777" w:rsidR="00431BCC" w:rsidRPr="009574FD" w:rsidRDefault="00431BCC" w:rsidP="00431BCC">
      <w:pPr>
        <w:jc w:val="both"/>
        <w:rPr>
          <w:rFonts w:ascii="Calibri" w:hAnsi="Calibri"/>
          <w:sz w:val="22"/>
          <w:szCs w:val="22"/>
        </w:rPr>
      </w:pPr>
    </w:p>
    <w:p w14:paraId="327909DA" w14:textId="612EF85E" w:rsidR="00431BCC" w:rsidRDefault="00431BCC" w:rsidP="00431BCC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Začiatok lehoty </w:t>
      </w:r>
      <w:r w:rsidRPr="009574FD">
        <w:rPr>
          <w:rFonts w:ascii="Calibri" w:hAnsi="Calibri"/>
          <w:sz w:val="22"/>
          <w:szCs w:val="22"/>
        </w:rPr>
        <w:t>na predkladanie ponúk</w:t>
      </w:r>
      <w:r>
        <w:rPr>
          <w:rFonts w:ascii="Calibri" w:hAnsi="Calibri"/>
          <w:sz w:val="22"/>
          <w:szCs w:val="22"/>
        </w:rPr>
        <w:t xml:space="preserve">: </w:t>
      </w:r>
      <w:r w:rsidR="00E01975">
        <w:rPr>
          <w:rFonts w:ascii="Calibri" w:hAnsi="Calibri"/>
          <w:sz w:val="22"/>
          <w:szCs w:val="22"/>
        </w:rPr>
        <w:t>06.12.2024</w:t>
      </w:r>
    </w:p>
    <w:p w14:paraId="687BC4CA" w14:textId="2C43E951" w:rsidR="00431BCC" w:rsidRPr="009574FD" w:rsidRDefault="00431BCC" w:rsidP="00431BCC">
      <w:pPr>
        <w:jc w:val="both"/>
        <w:rPr>
          <w:rFonts w:ascii="Calibri" w:hAnsi="Calibri"/>
          <w:sz w:val="22"/>
          <w:szCs w:val="22"/>
        </w:rPr>
      </w:pPr>
      <w:r w:rsidRPr="009574FD">
        <w:rPr>
          <w:rFonts w:ascii="Calibri" w:hAnsi="Calibri"/>
          <w:sz w:val="22"/>
          <w:szCs w:val="22"/>
        </w:rPr>
        <w:t>Koniec lehoty na predkladanie ponúk</w:t>
      </w:r>
      <w:r>
        <w:rPr>
          <w:rFonts w:ascii="Calibri" w:hAnsi="Calibri"/>
          <w:sz w:val="22"/>
          <w:szCs w:val="22"/>
        </w:rPr>
        <w:t xml:space="preserve">: </w:t>
      </w:r>
      <w:r w:rsidR="00050BE7">
        <w:rPr>
          <w:rFonts w:ascii="Calibri" w:hAnsi="Calibri"/>
          <w:sz w:val="22"/>
          <w:szCs w:val="22"/>
        </w:rPr>
        <w:t xml:space="preserve"> </w:t>
      </w:r>
      <w:r w:rsidR="00E01975">
        <w:rPr>
          <w:rFonts w:ascii="Calibri" w:hAnsi="Calibri"/>
          <w:sz w:val="22"/>
          <w:szCs w:val="22"/>
        </w:rPr>
        <w:t>10.01.2025</w:t>
      </w:r>
    </w:p>
    <w:p w14:paraId="6F3955FE" w14:textId="4E8C3DF8" w:rsidR="00431BCC" w:rsidRPr="009574FD" w:rsidRDefault="00431BCC" w:rsidP="00431BCC">
      <w:pPr>
        <w:jc w:val="both"/>
        <w:rPr>
          <w:rFonts w:ascii="Calibri" w:hAnsi="Calibri"/>
          <w:sz w:val="22"/>
          <w:szCs w:val="22"/>
        </w:rPr>
      </w:pPr>
      <w:r w:rsidRPr="009574FD">
        <w:rPr>
          <w:rFonts w:ascii="Calibri" w:hAnsi="Calibri"/>
          <w:sz w:val="22"/>
          <w:szCs w:val="22"/>
        </w:rPr>
        <w:t xml:space="preserve">Správca požadoval zloženie finančnej zábezpeky vo výške </w:t>
      </w:r>
      <w:r w:rsidR="00E01975">
        <w:rPr>
          <w:rFonts w:ascii="Calibri" w:hAnsi="Calibri"/>
          <w:sz w:val="22"/>
          <w:szCs w:val="22"/>
        </w:rPr>
        <w:t>900</w:t>
      </w:r>
      <w:r w:rsidR="009B0157">
        <w:rPr>
          <w:rFonts w:ascii="Calibri" w:hAnsi="Calibri"/>
          <w:sz w:val="22"/>
          <w:szCs w:val="22"/>
        </w:rPr>
        <w:t>,</w:t>
      </w:r>
      <w:r w:rsidR="00103653">
        <w:rPr>
          <w:rFonts w:ascii="Calibri" w:hAnsi="Calibri"/>
          <w:sz w:val="22"/>
          <w:szCs w:val="22"/>
        </w:rPr>
        <w:t>- €</w:t>
      </w:r>
    </w:p>
    <w:p w14:paraId="05A4DE99" w14:textId="77777777" w:rsidR="00802C59" w:rsidRPr="00690EF2" w:rsidRDefault="00802C59" w:rsidP="00802C59">
      <w:pPr>
        <w:jc w:val="both"/>
        <w:rPr>
          <w:rFonts w:ascii="Calibri" w:hAnsi="Calibri"/>
          <w:sz w:val="22"/>
          <w:szCs w:val="22"/>
        </w:rPr>
      </w:pPr>
    </w:p>
    <w:p w14:paraId="70A53A82" w14:textId="1278552C" w:rsidR="004F1DAA" w:rsidRDefault="004F1DAA" w:rsidP="004F1DAA">
      <w:pPr>
        <w:jc w:val="both"/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Do prvého kola vyhlásenia elektronickej aukcie </w:t>
      </w:r>
      <w:r>
        <w:rPr>
          <w:rFonts w:ascii="Calibri" w:hAnsi="Calibri"/>
          <w:sz w:val="22"/>
          <w:szCs w:val="22"/>
        </w:rPr>
        <w:t>bol</w:t>
      </w:r>
      <w:r w:rsidR="00E01975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 xml:space="preserve"> v termíne stanovenom na predkladanie cenových ponúk doručen</w:t>
      </w:r>
      <w:r w:rsidR="00E01975">
        <w:rPr>
          <w:rFonts w:ascii="Calibri" w:hAnsi="Calibri"/>
          <w:sz w:val="22"/>
          <w:szCs w:val="22"/>
        </w:rPr>
        <w:t>á</w:t>
      </w:r>
      <w:r>
        <w:rPr>
          <w:rFonts w:ascii="Calibri" w:hAnsi="Calibri"/>
          <w:sz w:val="22"/>
          <w:szCs w:val="22"/>
        </w:rPr>
        <w:t xml:space="preserve"> </w:t>
      </w:r>
      <w:r w:rsidR="00E01975">
        <w:rPr>
          <w:rFonts w:ascii="Calibri" w:hAnsi="Calibri"/>
          <w:sz w:val="22"/>
          <w:szCs w:val="22"/>
        </w:rPr>
        <w:t>jedna</w:t>
      </w:r>
      <w:r>
        <w:rPr>
          <w:rFonts w:ascii="Calibri" w:hAnsi="Calibri"/>
          <w:sz w:val="22"/>
          <w:szCs w:val="22"/>
        </w:rPr>
        <w:t xml:space="preserve"> cenov</w:t>
      </w:r>
      <w:r w:rsidR="00E01975">
        <w:rPr>
          <w:rFonts w:ascii="Calibri" w:hAnsi="Calibri"/>
          <w:sz w:val="22"/>
          <w:szCs w:val="22"/>
        </w:rPr>
        <w:t>á</w:t>
      </w:r>
      <w:r w:rsidR="007D2A6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pon</w:t>
      </w:r>
      <w:r w:rsidR="007D2A69">
        <w:rPr>
          <w:rFonts w:ascii="Calibri" w:hAnsi="Calibri"/>
          <w:sz w:val="22"/>
          <w:szCs w:val="22"/>
        </w:rPr>
        <w:t>uk</w:t>
      </w:r>
      <w:r w:rsidR="00E01975">
        <w:rPr>
          <w:rFonts w:ascii="Calibri" w:hAnsi="Calibri"/>
          <w:sz w:val="22"/>
          <w:szCs w:val="22"/>
        </w:rPr>
        <w:t>a</w:t>
      </w:r>
      <w:r w:rsidR="00F751D8">
        <w:rPr>
          <w:rFonts w:ascii="Calibri" w:hAnsi="Calibri"/>
          <w:sz w:val="22"/>
          <w:szCs w:val="22"/>
        </w:rPr>
        <w:t xml:space="preserve"> a to:</w:t>
      </w:r>
    </w:p>
    <w:p w14:paraId="725DD883" w14:textId="799148DB" w:rsidR="000A474A" w:rsidRPr="00690EF2" w:rsidRDefault="000A474A" w:rsidP="00802C59">
      <w:pPr>
        <w:spacing w:after="236" w:line="274" w:lineRule="exact"/>
        <w:jc w:val="both"/>
        <w:rPr>
          <w:rFonts w:ascii="Calibri" w:hAnsi="Calibri"/>
          <w:sz w:val="22"/>
          <w:szCs w:val="22"/>
        </w:rPr>
      </w:pPr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9"/>
        <w:gridCol w:w="4423"/>
      </w:tblGrid>
      <w:tr w:rsidR="00802C59" w:rsidRPr="00690EF2" w14:paraId="15A609D2" w14:textId="77777777" w:rsidTr="00212120">
        <w:trPr>
          <w:trHeight w:val="402"/>
        </w:trPr>
        <w:tc>
          <w:tcPr>
            <w:tcW w:w="4589" w:type="dxa"/>
            <w:shd w:val="clear" w:color="auto" w:fill="auto"/>
            <w:noWrap/>
            <w:vAlign w:val="center"/>
          </w:tcPr>
          <w:p w14:paraId="154815E6" w14:textId="77777777" w:rsidR="00802C59" w:rsidRPr="00690EF2" w:rsidRDefault="00802C59" w:rsidP="00690EF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90EF2">
              <w:rPr>
                <w:rFonts w:ascii="Calibri" w:hAnsi="Calibri"/>
                <w:b/>
                <w:bCs/>
                <w:sz w:val="22"/>
                <w:szCs w:val="22"/>
              </w:rPr>
              <w:t>Záujemca</w:t>
            </w:r>
          </w:p>
        </w:tc>
        <w:tc>
          <w:tcPr>
            <w:tcW w:w="4423" w:type="dxa"/>
            <w:vAlign w:val="center"/>
          </w:tcPr>
          <w:p w14:paraId="097CD939" w14:textId="507B84D7" w:rsidR="00802C59" w:rsidRPr="00690EF2" w:rsidRDefault="00212120" w:rsidP="00690EF2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802C59" w:rsidRPr="00690EF2">
              <w:rPr>
                <w:rFonts w:ascii="Calibri" w:hAnsi="Calibri"/>
                <w:b/>
                <w:bCs/>
                <w:sz w:val="22"/>
                <w:szCs w:val="22"/>
              </w:rPr>
              <w:t>Ponúknutá cena</w:t>
            </w:r>
          </w:p>
        </w:tc>
      </w:tr>
      <w:tr w:rsidR="00802C59" w:rsidRPr="00690EF2" w14:paraId="68E22A2C" w14:textId="77777777" w:rsidTr="00212120">
        <w:trPr>
          <w:trHeight w:val="402"/>
        </w:trPr>
        <w:tc>
          <w:tcPr>
            <w:tcW w:w="4589" w:type="dxa"/>
            <w:shd w:val="clear" w:color="auto" w:fill="auto"/>
            <w:noWrap/>
            <w:vAlign w:val="center"/>
          </w:tcPr>
          <w:p w14:paraId="1DD373EA" w14:textId="0A879814" w:rsidR="00802C59" w:rsidRPr="00690EF2" w:rsidRDefault="00C60345" w:rsidP="0047688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Ivan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Jacko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, Slanec</w:t>
            </w:r>
          </w:p>
        </w:tc>
        <w:tc>
          <w:tcPr>
            <w:tcW w:w="4423" w:type="dxa"/>
            <w:shd w:val="clear" w:color="auto" w:fill="auto"/>
            <w:noWrap/>
            <w:vAlign w:val="center"/>
          </w:tcPr>
          <w:p w14:paraId="54129B71" w14:textId="0BC28B0F" w:rsidR="00802C59" w:rsidRPr="002C6832" w:rsidRDefault="00006FBD" w:rsidP="007D2A6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C60345">
              <w:rPr>
                <w:rFonts w:ascii="Calibri" w:hAnsi="Calibri"/>
                <w:sz w:val="22"/>
                <w:szCs w:val="22"/>
              </w:rPr>
              <w:t>3.500</w:t>
            </w:r>
            <w:r w:rsidR="00802C59" w:rsidRPr="002C6832">
              <w:rPr>
                <w:rFonts w:ascii="Calibri" w:hAnsi="Calibri"/>
                <w:sz w:val="22"/>
                <w:szCs w:val="22"/>
              </w:rPr>
              <w:t>,- €</w:t>
            </w:r>
          </w:p>
        </w:tc>
      </w:tr>
    </w:tbl>
    <w:p w14:paraId="5E5B7D6D" w14:textId="77777777" w:rsidR="00050BE7" w:rsidRDefault="00050BE7" w:rsidP="00802C59">
      <w:pPr>
        <w:rPr>
          <w:rFonts w:ascii="Calibri" w:hAnsi="Calibri"/>
          <w:sz w:val="22"/>
          <w:szCs w:val="22"/>
          <w:u w:val="single"/>
        </w:rPr>
      </w:pPr>
    </w:p>
    <w:p w14:paraId="49E6F4A4" w14:textId="0B5C1A6B" w:rsidR="00F751D8" w:rsidRDefault="00F751D8" w:rsidP="00F751D8">
      <w:pPr>
        <w:rPr>
          <w:rFonts w:ascii="Calibri" w:hAnsi="Calibri"/>
          <w:sz w:val="22"/>
          <w:szCs w:val="22"/>
        </w:rPr>
      </w:pPr>
      <w:r w:rsidRPr="00F751D8">
        <w:rPr>
          <w:rFonts w:ascii="Calibri" w:hAnsi="Calibri"/>
          <w:sz w:val="22"/>
          <w:szCs w:val="22"/>
        </w:rPr>
        <w:t xml:space="preserve">Nakoľko cenová ponuka záujemcu </w:t>
      </w:r>
      <w:r>
        <w:rPr>
          <w:rFonts w:ascii="Calibri" w:hAnsi="Calibri"/>
          <w:sz w:val="22"/>
          <w:szCs w:val="22"/>
        </w:rPr>
        <w:t xml:space="preserve">p. Ivan </w:t>
      </w:r>
      <w:proofErr w:type="spellStart"/>
      <w:r>
        <w:rPr>
          <w:rFonts w:ascii="Calibri" w:hAnsi="Calibri"/>
          <w:sz w:val="22"/>
          <w:szCs w:val="22"/>
        </w:rPr>
        <w:t>Jacko</w:t>
      </w:r>
      <w:proofErr w:type="spellEnd"/>
      <w:r w:rsidRPr="00F751D8">
        <w:rPr>
          <w:rFonts w:ascii="Calibri" w:hAnsi="Calibri"/>
          <w:sz w:val="22"/>
          <w:szCs w:val="22"/>
        </w:rPr>
        <w:t xml:space="preserve"> o kúpu Nehnuteľnosti</w:t>
      </w:r>
      <w:r>
        <w:rPr>
          <w:rFonts w:ascii="Calibri" w:hAnsi="Calibri"/>
          <w:sz w:val="22"/>
          <w:szCs w:val="22"/>
        </w:rPr>
        <w:t xml:space="preserve"> zodpovedá primeranej cene určenej znaleckým posudkom</w:t>
      </w:r>
      <w:r w:rsidRPr="00F751D8">
        <w:rPr>
          <w:rFonts w:ascii="Calibri" w:hAnsi="Calibri"/>
          <w:sz w:val="22"/>
          <w:szCs w:val="22"/>
        </w:rPr>
        <w:t xml:space="preserve"> a záujemca uhradil riadne a včas požadovanú zábezpeku, predseda komisie konštatuje, že </w:t>
      </w:r>
      <w:r>
        <w:rPr>
          <w:rFonts w:ascii="Calibri" w:hAnsi="Calibri"/>
          <w:sz w:val="22"/>
          <w:szCs w:val="22"/>
        </w:rPr>
        <w:t>vyhlásenie 1. kola EA</w:t>
      </w:r>
      <w:r w:rsidRPr="00F751D8">
        <w:rPr>
          <w:rFonts w:ascii="Calibri" w:hAnsi="Calibri"/>
          <w:sz w:val="22"/>
          <w:szCs w:val="22"/>
        </w:rPr>
        <w:t xml:space="preserve"> bolo úspešné.</w:t>
      </w:r>
    </w:p>
    <w:p w14:paraId="1D803987" w14:textId="77777777" w:rsidR="00F751D8" w:rsidRPr="00F751D8" w:rsidRDefault="00F751D8" w:rsidP="00F751D8">
      <w:pPr>
        <w:rPr>
          <w:rFonts w:ascii="Calibri" w:hAnsi="Calibri"/>
          <w:sz w:val="22"/>
          <w:szCs w:val="22"/>
        </w:rPr>
      </w:pPr>
    </w:p>
    <w:p w14:paraId="3C440B6C" w14:textId="4719A21D" w:rsidR="00F751D8" w:rsidRPr="00F751D8" w:rsidRDefault="00F751D8" w:rsidP="00F751D8">
      <w:pPr>
        <w:rPr>
          <w:rFonts w:ascii="Calibri" w:hAnsi="Calibri"/>
          <w:sz w:val="22"/>
          <w:szCs w:val="22"/>
        </w:rPr>
      </w:pPr>
      <w:r w:rsidRPr="00F751D8">
        <w:rPr>
          <w:rFonts w:ascii="Calibri" w:hAnsi="Calibri"/>
          <w:sz w:val="22"/>
          <w:szCs w:val="22"/>
        </w:rPr>
        <w:t xml:space="preserve">NPPC ako správca majetku štátu bude informovať o uvedenej skutočnosti záujemcu </w:t>
      </w:r>
      <w:r>
        <w:rPr>
          <w:rFonts w:ascii="Calibri" w:hAnsi="Calibri"/>
          <w:sz w:val="22"/>
          <w:szCs w:val="22"/>
        </w:rPr>
        <w:t xml:space="preserve">p. </w:t>
      </w:r>
      <w:proofErr w:type="spellStart"/>
      <w:r>
        <w:rPr>
          <w:rFonts w:ascii="Calibri" w:hAnsi="Calibri"/>
          <w:sz w:val="22"/>
          <w:szCs w:val="22"/>
        </w:rPr>
        <w:t>Jacka</w:t>
      </w:r>
      <w:proofErr w:type="spellEnd"/>
      <w:r>
        <w:rPr>
          <w:rFonts w:ascii="Calibri" w:hAnsi="Calibri"/>
          <w:sz w:val="22"/>
          <w:szCs w:val="22"/>
        </w:rPr>
        <w:t xml:space="preserve"> Ivana</w:t>
      </w:r>
      <w:r w:rsidRPr="00F751D8">
        <w:rPr>
          <w:rFonts w:ascii="Calibri" w:hAnsi="Calibri"/>
          <w:sz w:val="22"/>
          <w:szCs w:val="22"/>
        </w:rPr>
        <w:t>, ktorému bude následne zaslaná výzva na uzatvorenie kúpnej zmluvy.</w:t>
      </w:r>
    </w:p>
    <w:p w14:paraId="2F17839E" w14:textId="31A78475" w:rsidR="00802C59" w:rsidRPr="00690EF2" w:rsidRDefault="00802C59" w:rsidP="00802C59">
      <w:pPr>
        <w:rPr>
          <w:rFonts w:ascii="Calibri" w:hAnsi="Calibri"/>
          <w:sz w:val="22"/>
          <w:szCs w:val="22"/>
          <w:u w:val="single"/>
        </w:rPr>
      </w:pPr>
    </w:p>
    <w:p w14:paraId="34211459" w14:textId="77777777" w:rsidR="00802C59" w:rsidRPr="00690EF2" w:rsidRDefault="00802C59" w:rsidP="00802C59">
      <w:pPr>
        <w:rPr>
          <w:rFonts w:ascii="Calibri" w:hAnsi="Calibri"/>
          <w:sz w:val="22"/>
          <w:szCs w:val="22"/>
          <w:u w:val="single"/>
        </w:rPr>
      </w:pPr>
    </w:p>
    <w:p w14:paraId="09EAC805" w14:textId="77777777" w:rsidR="00DC53B8" w:rsidRDefault="00DC53B8" w:rsidP="00802C59">
      <w:pPr>
        <w:jc w:val="both"/>
        <w:rPr>
          <w:rFonts w:ascii="Calibri" w:hAnsi="Calibri"/>
          <w:sz w:val="22"/>
          <w:szCs w:val="22"/>
        </w:rPr>
      </w:pPr>
    </w:p>
    <w:p w14:paraId="0F0828EF" w14:textId="77777777" w:rsidR="005E0AB9" w:rsidRDefault="005E0AB9" w:rsidP="00802C59">
      <w:pPr>
        <w:rPr>
          <w:rFonts w:ascii="Calibri" w:hAnsi="Calibri"/>
          <w:sz w:val="22"/>
          <w:szCs w:val="22"/>
        </w:rPr>
      </w:pPr>
    </w:p>
    <w:p w14:paraId="595CA1DC" w14:textId="102FA92C" w:rsidR="00802C59" w:rsidRPr="00690EF2" w:rsidRDefault="00802C59" w:rsidP="00802C59">
      <w:pPr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V Lužiankach dňa </w:t>
      </w:r>
      <w:r w:rsidR="00F751D8">
        <w:rPr>
          <w:rFonts w:ascii="Calibri" w:hAnsi="Calibri"/>
          <w:sz w:val="22"/>
          <w:szCs w:val="22"/>
        </w:rPr>
        <w:t>14.01.2025</w:t>
      </w:r>
    </w:p>
    <w:p w14:paraId="7626E115" w14:textId="77777777" w:rsidR="00802C59" w:rsidRPr="00690EF2" w:rsidRDefault="00802C59" w:rsidP="00802C59">
      <w:pPr>
        <w:rPr>
          <w:rFonts w:ascii="Calibri" w:hAnsi="Calibri"/>
          <w:sz w:val="22"/>
          <w:szCs w:val="22"/>
        </w:rPr>
      </w:pPr>
    </w:p>
    <w:p w14:paraId="4C95DE69" w14:textId="4E71BF34" w:rsidR="00802C59" w:rsidRPr="00690EF2" w:rsidRDefault="00802C59" w:rsidP="00802C59">
      <w:pPr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Zapísala : JUDr. </w:t>
      </w:r>
      <w:r w:rsidR="00F751D8">
        <w:rPr>
          <w:rFonts w:ascii="Calibri" w:hAnsi="Calibri"/>
          <w:sz w:val="22"/>
          <w:szCs w:val="22"/>
        </w:rPr>
        <w:t>Dagmar Počuchová</w:t>
      </w:r>
    </w:p>
    <w:p w14:paraId="2C823EAF" w14:textId="77777777" w:rsidR="00802C59" w:rsidRPr="00690EF2" w:rsidRDefault="00802C59" w:rsidP="00802C59">
      <w:pPr>
        <w:rPr>
          <w:rFonts w:ascii="Calibri" w:hAnsi="Calibri"/>
          <w:sz w:val="22"/>
          <w:szCs w:val="22"/>
        </w:rPr>
      </w:pPr>
    </w:p>
    <w:p w14:paraId="1BAB7F91" w14:textId="5ECAAF7C" w:rsidR="00802C59" w:rsidRDefault="00802C59" w:rsidP="00802C59">
      <w:pPr>
        <w:rPr>
          <w:rFonts w:ascii="Calibri" w:hAnsi="Calibri"/>
          <w:sz w:val="22"/>
          <w:szCs w:val="22"/>
        </w:rPr>
      </w:pPr>
    </w:p>
    <w:p w14:paraId="20BB1897" w14:textId="77777777" w:rsidR="00744315" w:rsidRPr="00690EF2" w:rsidRDefault="00744315" w:rsidP="00802C59">
      <w:pPr>
        <w:rPr>
          <w:rFonts w:ascii="Calibri" w:hAnsi="Calibri"/>
          <w:sz w:val="22"/>
          <w:szCs w:val="22"/>
        </w:rPr>
      </w:pPr>
    </w:p>
    <w:p w14:paraId="1D4995CD" w14:textId="7A910694" w:rsidR="00802C59" w:rsidRPr="00690EF2" w:rsidRDefault="00802C59" w:rsidP="00802C59">
      <w:pPr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Ing. </w:t>
      </w:r>
      <w:r w:rsidR="00D549EB">
        <w:rPr>
          <w:rFonts w:ascii="Calibri" w:hAnsi="Calibri"/>
          <w:sz w:val="22"/>
          <w:szCs w:val="22"/>
        </w:rPr>
        <w:t>Marián Ment</w:t>
      </w:r>
      <w:r w:rsidRPr="00690EF2">
        <w:rPr>
          <w:rFonts w:ascii="Calibri" w:hAnsi="Calibri"/>
          <w:sz w:val="22"/>
          <w:szCs w:val="22"/>
        </w:rPr>
        <w:t xml:space="preserve"> – predseda komisie     </w:t>
      </w:r>
      <w:r w:rsidR="00D549EB">
        <w:rPr>
          <w:rFonts w:ascii="Calibri" w:hAnsi="Calibri"/>
          <w:sz w:val="22"/>
          <w:szCs w:val="22"/>
        </w:rPr>
        <w:t xml:space="preserve">                             </w:t>
      </w:r>
      <w:r w:rsidRPr="00690EF2">
        <w:rPr>
          <w:rFonts w:ascii="Calibri" w:hAnsi="Calibri"/>
          <w:sz w:val="22"/>
          <w:szCs w:val="22"/>
        </w:rPr>
        <w:t>..............................................</w:t>
      </w:r>
      <w:r w:rsidR="00D549EB">
        <w:rPr>
          <w:rFonts w:ascii="Calibri" w:hAnsi="Calibri"/>
          <w:sz w:val="22"/>
          <w:szCs w:val="22"/>
        </w:rPr>
        <w:t>...</w:t>
      </w:r>
    </w:p>
    <w:p w14:paraId="2B048ED3" w14:textId="77777777" w:rsidR="00802C59" w:rsidRPr="00690EF2" w:rsidRDefault="00802C59" w:rsidP="00802C59">
      <w:pPr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ab/>
      </w:r>
    </w:p>
    <w:p w14:paraId="68E7F4B7" w14:textId="77777777" w:rsidR="00802C59" w:rsidRPr="00690EF2" w:rsidRDefault="00802C59" w:rsidP="00802C59">
      <w:pPr>
        <w:rPr>
          <w:rFonts w:ascii="Calibri" w:hAnsi="Calibri"/>
          <w:sz w:val="22"/>
          <w:szCs w:val="22"/>
        </w:rPr>
      </w:pPr>
    </w:p>
    <w:p w14:paraId="25A3F5EF" w14:textId="44F480DE" w:rsidR="00802C59" w:rsidRPr="00690EF2" w:rsidRDefault="00802C59" w:rsidP="00802C59">
      <w:pPr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JUDr. </w:t>
      </w:r>
      <w:r w:rsidR="00F751D8">
        <w:rPr>
          <w:rFonts w:ascii="Calibri" w:hAnsi="Calibri"/>
          <w:sz w:val="22"/>
          <w:szCs w:val="22"/>
        </w:rPr>
        <w:t>Dagmar Počuchová</w:t>
      </w:r>
      <w:r w:rsidRPr="00690EF2">
        <w:rPr>
          <w:rFonts w:ascii="Calibri" w:hAnsi="Calibri"/>
          <w:sz w:val="22"/>
          <w:szCs w:val="22"/>
        </w:rPr>
        <w:t xml:space="preserve"> – člen komisie </w:t>
      </w:r>
      <w:r w:rsidR="00F02079" w:rsidRPr="00690EF2">
        <w:rPr>
          <w:rFonts w:ascii="Calibri" w:hAnsi="Calibri"/>
          <w:sz w:val="22"/>
          <w:szCs w:val="22"/>
        </w:rPr>
        <w:t xml:space="preserve">        </w:t>
      </w:r>
      <w:r w:rsidRPr="00690EF2">
        <w:rPr>
          <w:rFonts w:ascii="Calibri" w:hAnsi="Calibri"/>
          <w:sz w:val="22"/>
          <w:szCs w:val="22"/>
        </w:rPr>
        <w:tab/>
        <w:t xml:space="preserve"> </w:t>
      </w:r>
      <w:r w:rsidR="00F02079" w:rsidRPr="00690EF2">
        <w:rPr>
          <w:rFonts w:ascii="Calibri" w:hAnsi="Calibri"/>
          <w:sz w:val="22"/>
          <w:szCs w:val="22"/>
        </w:rPr>
        <w:t xml:space="preserve">     </w:t>
      </w:r>
      <w:r w:rsidRPr="00690EF2">
        <w:rPr>
          <w:rFonts w:ascii="Calibri" w:hAnsi="Calibri"/>
          <w:sz w:val="22"/>
          <w:szCs w:val="22"/>
        </w:rPr>
        <w:t xml:space="preserve"> </w:t>
      </w:r>
      <w:r w:rsidR="00F751D8">
        <w:rPr>
          <w:rFonts w:ascii="Calibri" w:hAnsi="Calibri"/>
          <w:sz w:val="22"/>
          <w:szCs w:val="22"/>
        </w:rPr>
        <w:t xml:space="preserve">     </w:t>
      </w:r>
      <w:r w:rsidR="00F02079" w:rsidRPr="00690EF2">
        <w:rPr>
          <w:rFonts w:ascii="Calibri" w:hAnsi="Calibri"/>
          <w:sz w:val="22"/>
          <w:szCs w:val="22"/>
        </w:rPr>
        <w:t xml:space="preserve">    </w:t>
      </w:r>
      <w:r w:rsidRPr="00690EF2">
        <w:rPr>
          <w:rFonts w:ascii="Calibri" w:hAnsi="Calibri"/>
          <w:sz w:val="22"/>
          <w:szCs w:val="22"/>
        </w:rPr>
        <w:t>.................................................</w:t>
      </w:r>
    </w:p>
    <w:p w14:paraId="1E1EA96B" w14:textId="77777777" w:rsidR="00802C59" w:rsidRPr="00690EF2" w:rsidRDefault="00802C59" w:rsidP="00802C59">
      <w:pPr>
        <w:rPr>
          <w:rFonts w:ascii="Calibri" w:hAnsi="Calibri"/>
          <w:sz w:val="22"/>
          <w:szCs w:val="22"/>
        </w:rPr>
      </w:pPr>
    </w:p>
    <w:p w14:paraId="19562E50" w14:textId="77777777" w:rsidR="00802C59" w:rsidRPr="00690EF2" w:rsidRDefault="00802C59" w:rsidP="00802C59">
      <w:pPr>
        <w:rPr>
          <w:rFonts w:ascii="Calibri" w:hAnsi="Calibri"/>
          <w:sz w:val="22"/>
          <w:szCs w:val="22"/>
        </w:rPr>
      </w:pPr>
    </w:p>
    <w:p w14:paraId="1A3B6EA2" w14:textId="4071315D" w:rsidR="00802C59" w:rsidRPr="00690EF2" w:rsidRDefault="00F02079" w:rsidP="00802C59">
      <w:pPr>
        <w:rPr>
          <w:rFonts w:ascii="Calibri" w:hAnsi="Calibri"/>
          <w:sz w:val="22"/>
          <w:szCs w:val="22"/>
        </w:rPr>
      </w:pPr>
      <w:r w:rsidRPr="00690EF2">
        <w:rPr>
          <w:rFonts w:ascii="Calibri" w:hAnsi="Calibri"/>
          <w:sz w:val="22"/>
          <w:szCs w:val="22"/>
        </w:rPr>
        <w:t xml:space="preserve">Ing. </w:t>
      </w:r>
      <w:r w:rsidR="00DC53B8">
        <w:rPr>
          <w:rFonts w:ascii="Calibri" w:hAnsi="Calibri"/>
          <w:sz w:val="22"/>
          <w:szCs w:val="22"/>
        </w:rPr>
        <w:t xml:space="preserve">Lucia Korgová </w:t>
      </w:r>
      <w:r w:rsidR="00050BE7">
        <w:rPr>
          <w:rFonts w:ascii="Calibri" w:hAnsi="Calibri"/>
          <w:sz w:val="22"/>
          <w:szCs w:val="22"/>
        </w:rPr>
        <w:t xml:space="preserve">– člen komisie      </w:t>
      </w:r>
      <w:r w:rsidR="00DC53B8">
        <w:rPr>
          <w:rFonts w:ascii="Calibri" w:hAnsi="Calibri"/>
          <w:sz w:val="22"/>
          <w:szCs w:val="22"/>
        </w:rPr>
        <w:t xml:space="preserve">            </w:t>
      </w:r>
      <w:r w:rsidR="00050BE7">
        <w:rPr>
          <w:rFonts w:ascii="Calibri" w:hAnsi="Calibri"/>
          <w:sz w:val="22"/>
          <w:szCs w:val="22"/>
        </w:rPr>
        <w:t xml:space="preserve">        </w:t>
      </w:r>
      <w:r w:rsidR="00802C59" w:rsidRPr="00690EF2">
        <w:rPr>
          <w:rFonts w:ascii="Calibri" w:hAnsi="Calibri"/>
          <w:sz w:val="22"/>
          <w:szCs w:val="22"/>
        </w:rPr>
        <w:t xml:space="preserve"> </w:t>
      </w:r>
      <w:r w:rsidR="00F751D8">
        <w:rPr>
          <w:rFonts w:ascii="Calibri" w:hAnsi="Calibri"/>
          <w:sz w:val="22"/>
          <w:szCs w:val="22"/>
        </w:rPr>
        <w:t xml:space="preserve">     </w:t>
      </w:r>
      <w:r w:rsidR="00802C59" w:rsidRPr="00690EF2">
        <w:rPr>
          <w:rFonts w:ascii="Calibri" w:hAnsi="Calibri"/>
          <w:sz w:val="22"/>
          <w:szCs w:val="22"/>
        </w:rPr>
        <w:t xml:space="preserve">   </w:t>
      </w:r>
      <w:r w:rsidR="00D549EB">
        <w:rPr>
          <w:rFonts w:ascii="Calibri" w:hAnsi="Calibri"/>
          <w:sz w:val="22"/>
          <w:szCs w:val="22"/>
        </w:rPr>
        <w:t xml:space="preserve"> </w:t>
      </w:r>
      <w:r w:rsidR="00802C59" w:rsidRPr="00690EF2">
        <w:rPr>
          <w:rFonts w:ascii="Calibri" w:hAnsi="Calibri"/>
          <w:sz w:val="22"/>
          <w:szCs w:val="22"/>
        </w:rPr>
        <w:t xml:space="preserve">     </w:t>
      </w:r>
      <w:r w:rsidR="00AD140E">
        <w:rPr>
          <w:rFonts w:ascii="Calibri" w:hAnsi="Calibri"/>
          <w:sz w:val="22"/>
          <w:szCs w:val="22"/>
        </w:rPr>
        <w:t xml:space="preserve">  </w:t>
      </w:r>
      <w:r w:rsidR="00802C59" w:rsidRPr="00690EF2">
        <w:rPr>
          <w:rFonts w:ascii="Calibri" w:hAnsi="Calibri"/>
          <w:sz w:val="22"/>
          <w:szCs w:val="22"/>
        </w:rPr>
        <w:t>..................................................</w:t>
      </w:r>
    </w:p>
    <w:p w14:paraId="750FFFD6" w14:textId="77777777" w:rsidR="00802C59" w:rsidRPr="00690EF2" w:rsidRDefault="00802C59" w:rsidP="00802C59">
      <w:pPr>
        <w:rPr>
          <w:rFonts w:ascii="Calibri" w:hAnsi="Calibri"/>
          <w:sz w:val="22"/>
          <w:szCs w:val="22"/>
        </w:rPr>
      </w:pPr>
    </w:p>
    <w:p w14:paraId="01D69D6C" w14:textId="77777777" w:rsidR="00802C59" w:rsidRPr="00690EF2" w:rsidRDefault="00802C59" w:rsidP="00802C59">
      <w:pPr>
        <w:rPr>
          <w:rFonts w:ascii="Calibri" w:hAnsi="Calibri"/>
        </w:rPr>
      </w:pPr>
    </w:p>
    <w:p w14:paraId="2161E245" w14:textId="77777777" w:rsidR="00802C59" w:rsidRPr="00690EF2" w:rsidRDefault="00802C59" w:rsidP="00802C59">
      <w:pPr>
        <w:rPr>
          <w:rFonts w:ascii="Calibri" w:hAnsi="Calibri"/>
        </w:rPr>
      </w:pPr>
    </w:p>
    <w:p w14:paraId="43324716" w14:textId="77777777" w:rsidR="00802C59" w:rsidRPr="00690EF2" w:rsidRDefault="00802C59" w:rsidP="00802C59">
      <w:pPr>
        <w:rPr>
          <w:rFonts w:ascii="Calibri" w:hAnsi="Calibri"/>
        </w:rPr>
      </w:pPr>
    </w:p>
    <w:p w14:paraId="7ADDF58C" w14:textId="77777777" w:rsidR="00802C59" w:rsidRPr="00690EF2" w:rsidRDefault="00802C59" w:rsidP="00802C59">
      <w:pPr>
        <w:rPr>
          <w:rFonts w:ascii="Calibri" w:hAnsi="Calibri"/>
        </w:rPr>
      </w:pPr>
    </w:p>
    <w:p w14:paraId="302204E8" w14:textId="77777777" w:rsidR="00802C59" w:rsidRPr="00690EF2" w:rsidRDefault="00802C59" w:rsidP="00802C59">
      <w:pPr>
        <w:rPr>
          <w:rFonts w:ascii="Calibri" w:hAnsi="Calibri"/>
        </w:rPr>
      </w:pPr>
    </w:p>
    <w:p w14:paraId="2422F44D" w14:textId="77777777" w:rsidR="00802C59" w:rsidRPr="00690EF2" w:rsidRDefault="00802C59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6C02F467" w14:textId="77777777" w:rsidR="006A055F" w:rsidRPr="00690EF2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486709BB" w14:textId="77777777" w:rsidR="00447ACF" w:rsidRPr="00690EF2" w:rsidRDefault="00447ACF" w:rsidP="00F063AB">
      <w:pPr>
        <w:jc w:val="right"/>
        <w:rPr>
          <w:rFonts w:ascii="Calibri" w:hAnsi="Calibri"/>
        </w:rPr>
      </w:pPr>
    </w:p>
    <w:p w14:paraId="33ED1D95" w14:textId="77777777" w:rsidR="00447ACF" w:rsidRPr="002C71CD" w:rsidRDefault="00447ACF">
      <w:pPr>
        <w:rPr>
          <w:rFonts w:ascii="Calibri" w:hAnsi="Calibri"/>
        </w:rPr>
      </w:pPr>
    </w:p>
    <w:p w14:paraId="2A949E05" w14:textId="77777777" w:rsidR="00447ACF" w:rsidRPr="002C71CD" w:rsidRDefault="00447ACF">
      <w:pPr>
        <w:rPr>
          <w:rFonts w:ascii="Calibri" w:hAnsi="Calibri"/>
        </w:rPr>
      </w:pPr>
    </w:p>
    <w:p w14:paraId="227EE4D5" w14:textId="77777777" w:rsidR="00447ACF" w:rsidRPr="002C71CD" w:rsidRDefault="00447ACF">
      <w:pPr>
        <w:rPr>
          <w:rFonts w:ascii="Calibri" w:hAnsi="Calibri"/>
        </w:rPr>
      </w:pPr>
    </w:p>
    <w:p w14:paraId="791D9000" w14:textId="77777777" w:rsidR="00447ACF" w:rsidRPr="002C71CD" w:rsidRDefault="00447ACF">
      <w:pPr>
        <w:rPr>
          <w:rFonts w:ascii="Calibri" w:hAnsi="Calibri"/>
        </w:rPr>
      </w:pPr>
    </w:p>
    <w:p w14:paraId="7E2A3AEB" w14:textId="77777777" w:rsidR="00447ACF" w:rsidRPr="002C71CD" w:rsidRDefault="00447ACF">
      <w:pPr>
        <w:rPr>
          <w:rFonts w:ascii="Calibri" w:hAnsi="Calibri"/>
        </w:rPr>
      </w:pPr>
    </w:p>
    <w:p w14:paraId="3523515E" w14:textId="77777777" w:rsidR="00447ACF" w:rsidRPr="002C71CD" w:rsidRDefault="00447ACF">
      <w:pPr>
        <w:rPr>
          <w:rFonts w:ascii="Calibri" w:hAnsi="Calibri"/>
        </w:rPr>
      </w:pPr>
    </w:p>
    <w:p w14:paraId="26F550B3" w14:textId="77777777" w:rsidR="00447ACF" w:rsidRPr="002C71CD" w:rsidRDefault="00447ACF">
      <w:pPr>
        <w:rPr>
          <w:rFonts w:ascii="Calibri" w:hAnsi="Calibri"/>
        </w:rPr>
      </w:pPr>
    </w:p>
    <w:p w14:paraId="2C25BCCB" w14:textId="77777777" w:rsidR="00447ACF" w:rsidRPr="002C71CD" w:rsidRDefault="00447ACF">
      <w:pPr>
        <w:rPr>
          <w:rFonts w:ascii="Calibri" w:hAnsi="Calibri"/>
        </w:rPr>
      </w:pPr>
    </w:p>
    <w:p w14:paraId="3EC88273" w14:textId="77777777" w:rsidR="00447ACF" w:rsidRPr="002C71CD" w:rsidRDefault="00447ACF">
      <w:pPr>
        <w:rPr>
          <w:rFonts w:ascii="Calibri" w:hAnsi="Calibri"/>
        </w:rPr>
      </w:pPr>
    </w:p>
    <w:p w14:paraId="2D41534A" w14:textId="77777777" w:rsidR="00447ACF" w:rsidRPr="002C71CD" w:rsidRDefault="00447ACF">
      <w:pPr>
        <w:rPr>
          <w:rFonts w:ascii="Calibri" w:hAnsi="Calibri"/>
        </w:rPr>
      </w:pPr>
    </w:p>
    <w:p w14:paraId="3E250BBC" w14:textId="77777777" w:rsidR="00447ACF" w:rsidRPr="002C71CD" w:rsidRDefault="00447ACF">
      <w:pPr>
        <w:rPr>
          <w:rFonts w:ascii="Calibri" w:hAnsi="Calibri"/>
        </w:rPr>
      </w:pPr>
    </w:p>
    <w:p w14:paraId="2E3FFA93" w14:textId="77777777" w:rsidR="00447ACF" w:rsidRPr="002C71CD" w:rsidRDefault="00447ACF">
      <w:pPr>
        <w:rPr>
          <w:rFonts w:ascii="Calibri" w:hAnsi="Calibri"/>
        </w:rPr>
      </w:pPr>
    </w:p>
    <w:p w14:paraId="677C939F" w14:textId="77777777" w:rsidR="00447ACF" w:rsidRPr="002C71CD" w:rsidRDefault="00447ACF">
      <w:pPr>
        <w:rPr>
          <w:rFonts w:ascii="Calibri" w:hAnsi="Calibri"/>
        </w:rPr>
      </w:pPr>
    </w:p>
    <w:p w14:paraId="313819C6" w14:textId="77777777" w:rsidR="00447ACF" w:rsidRPr="002C71CD" w:rsidRDefault="00447ACF">
      <w:pPr>
        <w:rPr>
          <w:rFonts w:ascii="Calibri" w:hAnsi="Calibri"/>
        </w:rPr>
      </w:pPr>
    </w:p>
    <w:p w14:paraId="504180B1" w14:textId="77777777" w:rsidR="00447ACF" w:rsidRPr="002C71CD" w:rsidRDefault="00447ACF">
      <w:pPr>
        <w:rPr>
          <w:rFonts w:ascii="Calibri" w:hAnsi="Calibri"/>
        </w:rPr>
      </w:pPr>
    </w:p>
    <w:p w14:paraId="7BF2F63E" w14:textId="77777777" w:rsidR="00447ACF" w:rsidRPr="002C71CD" w:rsidRDefault="00447ACF">
      <w:pPr>
        <w:rPr>
          <w:rFonts w:ascii="Calibri" w:hAnsi="Calibri"/>
        </w:rPr>
      </w:pPr>
    </w:p>
    <w:p w14:paraId="32DD909A" w14:textId="77777777" w:rsidR="00447ACF" w:rsidRPr="002C71CD" w:rsidRDefault="00447ACF">
      <w:pPr>
        <w:rPr>
          <w:rFonts w:ascii="Calibri" w:hAnsi="Calibri"/>
        </w:rPr>
      </w:pPr>
    </w:p>
    <w:p w14:paraId="790122F5" w14:textId="77777777" w:rsidR="00447ACF" w:rsidRPr="002C71CD" w:rsidRDefault="00447ACF">
      <w:pPr>
        <w:rPr>
          <w:rFonts w:ascii="Calibri" w:hAnsi="Calibri"/>
        </w:rPr>
      </w:pPr>
    </w:p>
    <w:p w14:paraId="3BA707FE" w14:textId="77777777" w:rsidR="00447ACF" w:rsidRPr="002C71CD" w:rsidRDefault="00447ACF">
      <w:pPr>
        <w:rPr>
          <w:rFonts w:ascii="Calibri" w:hAnsi="Calibri"/>
        </w:rPr>
      </w:pPr>
    </w:p>
    <w:p w14:paraId="11EA5FD6" w14:textId="77777777" w:rsidR="00447ACF" w:rsidRPr="002C71CD" w:rsidRDefault="00447ACF">
      <w:pPr>
        <w:rPr>
          <w:rFonts w:ascii="Calibri" w:hAnsi="Calibri"/>
        </w:rPr>
      </w:pPr>
    </w:p>
    <w:p w14:paraId="676B4FEF" w14:textId="77777777" w:rsidR="00447ACF" w:rsidRPr="002C71CD" w:rsidRDefault="00447ACF">
      <w:pPr>
        <w:rPr>
          <w:rFonts w:ascii="Calibri" w:hAnsi="Calibri"/>
        </w:rPr>
      </w:pPr>
    </w:p>
    <w:p w14:paraId="1AE670B3" w14:textId="77777777" w:rsidR="00447ACF" w:rsidRPr="002C71CD" w:rsidRDefault="00447ACF">
      <w:pPr>
        <w:rPr>
          <w:rFonts w:ascii="Calibri" w:hAnsi="Calibri"/>
        </w:rPr>
      </w:pPr>
    </w:p>
    <w:p w14:paraId="157E3395" w14:textId="77777777" w:rsidR="00447ACF" w:rsidRPr="002C71CD" w:rsidRDefault="00447ACF">
      <w:pPr>
        <w:rPr>
          <w:rFonts w:ascii="Calibri" w:hAnsi="Calibri"/>
        </w:rPr>
      </w:pPr>
    </w:p>
    <w:p w14:paraId="258DA995" w14:textId="77777777" w:rsidR="00447ACF" w:rsidRPr="002C71CD" w:rsidRDefault="00447ACF">
      <w:pPr>
        <w:rPr>
          <w:rFonts w:ascii="Calibri" w:hAnsi="Calibri"/>
        </w:rPr>
      </w:pPr>
    </w:p>
    <w:p w14:paraId="46AF736C" w14:textId="77777777" w:rsidR="00447ACF" w:rsidRPr="002C71CD" w:rsidRDefault="00447ACF">
      <w:pPr>
        <w:rPr>
          <w:rFonts w:ascii="Calibri" w:hAnsi="Calibri"/>
        </w:rPr>
      </w:pPr>
    </w:p>
    <w:p w14:paraId="53EBDC36" w14:textId="77777777" w:rsidR="00447ACF" w:rsidRPr="002C71CD" w:rsidRDefault="00447ACF">
      <w:pPr>
        <w:rPr>
          <w:rFonts w:ascii="Calibri" w:hAnsi="Calibri"/>
        </w:rPr>
      </w:pPr>
    </w:p>
    <w:p w14:paraId="1A6BE5A0" w14:textId="77777777" w:rsidR="00447ACF" w:rsidRPr="002C71CD" w:rsidRDefault="00447ACF">
      <w:pPr>
        <w:rPr>
          <w:rFonts w:ascii="Calibri" w:hAnsi="Calibri"/>
        </w:rPr>
      </w:pPr>
    </w:p>
    <w:p w14:paraId="3854F514" w14:textId="77777777" w:rsidR="00447ACF" w:rsidRPr="002C71CD" w:rsidRDefault="00447ACF">
      <w:pPr>
        <w:rPr>
          <w:rFonts w:ascii="Calibri" w:hAnsi="Calibri"/>
        </w:rPr>
      </w:pPr>
    </w:p>
    <w:p w14:paraId="2E4AE4D2" w14:textId="77777777" w:rsidR="00447ACF" w:rsidRPr="002C71CD" w:rsidRDefault="00447ACF">
      <w:pPr>
        <w:rPr>
          <w:rFonts w:ascii="Calibri" w:hAnsi="Calibri"/>
        </w:rPr>
      </w:pPr>
    </w:p>
    <w:p w14:paraId="0A391CFE" w14:textId="77777777" w:rsidR="00447ACF" w:rsidRPr="002C71CD" w:rsidRDefault="00447ACF">
      <w:pPr>
        <w:rPr>
          <w:rFonts w:ascii="Calibri" w:hAnsi="Calibri"/>
        </w:rPr>
      </w:pPr>
    </w:p>
    <w:p w14:paraId="4C19E170" w14:textId="77777777" w:rsidR="00447ACF" w:rsidRPr="002C71CD" w:rsidRDefault="00447ACF">
      <w:pPr>
        <w:rPr>
          <w:rFonts w:ascii="Calibri" w:hAnsi="Calibri"/>
        </w:rPr>
      </w:pPr>
    </w:p>
    <w:p w14:paraId="17EA6320" w14:textId="77777777" w:rsidR="00447ACF" w:rsidRPr="002C71CD" w:rsidRDefault="00447ACF">
      <w:pPr>
        <w:rPr>
          <w:rFonts w:ascii="Calibri" w:hAnsi="Calibri"/>
        </w:rPr>
      </w:pPr>
    </w:p>
    <w:p w14:paraId="15E98983" w14:textId="77777777" w:rsidR="00447ACF" w:rsidRPr="002C71CD" w:rsidRDefault="00447ACF">
      <w:pPr>
        <w:rPr>
          <w:rFonts w:ascii="Calibri" w:hAnsi="Calibri"/>
        </w:rPr>
      </w:pPr>
    </w:p>
    <w:p w14:paraId="3B4D139F" w14:textId="77777777" w:rsidR="00447ACF" w:rsidRPr="002C71CD" w:rsidRDefault="00447ACF">
      <w:pPr>
        <w:rPr>
          <w:rFonts w:ascii="Calibri" w:hAnsi="Calibri"/>
        </w:rPr>
      </w:pPr>
    </w:p>
    <w:p w14:paraId="16F69AF9" w14:textId="77777777" w:rsidR="00447ACF" w:rsidRPr="002C71CD" w:rsidRDefault="00447ACF">
      <w:pPr>
        <w:rPr>
          <w:rFonts w:ascii="Calibri" w:hAnsi="Calibri"/>
        </w:rPr>
      </w:pPr>
    </w:p>
    <w:p w14:paraId="0DA3FEA1" w14:textId="77777777" w:rsidR="00447ACF" w:rsidRPr="002C71CD" w:rsidRDefault="00447ACF">
      <w:pPr>
        <w:rPr>
          <w:rFonts w:ascii="Calibri" w:hAnsi="Calibri"/>
        </w:rPr>
      </w:pPr>
    </w:p>
    <w:p w14:paraId="676C147E" w14:textId="77777777" w:rsidR="00447ACF" w:rsidRPr="002C71CD" w:rsidRDefault="00447ACF">
      <w:pPr>
        <w:rPr>
          <w:rFonts w:ascii="Calibri" w:hAnsi="Calibri"/>
        </w:rPr>
      </w:pPr>
    </w:p>
    <w:p w14:paraId="385B13D8" w14:textId="77777777" w:rsidR="00447ACF" w:rsidRPr="002C71CD" w:rsidRDefault="00447ACF">
      <w:pPr>
        <w:rPr>
          <w:rFonts w:ascii="Calibri" w:hAnsi="Calibri"/>
        </w:rPr>
      </w:pPr>
    </w:p>
    <w:p w14:paraId="191518CB" w14:textId="77777777" w:rsidR="00447ACF" w:rsidRPr="002C71CD" w:rsidRDefault="00447ACF">
      <w:pPr>
        <w:rPr>
          <w:rFonts w:ascii="Calibri" w:hAnsi="Calibri"/>
        </w:rPr>
      </w:pPr>
    </w:p>
    <w:p w14:paraId="5964D69F" w14:textId="77777777" w:rsidR="00447ACF" w:rsidRPr="002C71CD" w:rsidRDefault="00447ACF">
      <w:pPr>
        <w:rPr>
          <w:rFonts w:ascii="Calibri" w:hAnsi="Calibri"/>
        </w:rPr>
      </w:pPr>
    </w:p>
    <w:p w14:paraId="0C8A786B" w14:textId="77777777" w:rsidR="00447ACF" w:rsidRPr="002C71CD" w:rsidRDefault="00447ACF">
      <w:pPr>
        <w:rPr>
          <w:rFonts w:ascii="Calibri" w:hAnsi="Calibri"/>
        </w:rPr>
      </w:pPr>
    </w:p>
    <w:p w14:paraId="373A4E81" w14:textId="77777777" w:rsidR="00447ACF" w:rsidRPr="002C71CD" w:rsidRDefault="00447ACF">
      <w:pPr>
        <w:rPr>
          <w:rFonts w:ascii="Calibri" w:hAnsi="Calibri"/>
        </w:rPr>
      </w:pPr>
    </w:p>
    <w:p w14:paraId="52E27617" w14:textId="77777777" w:rsidR="00447ACF" w:rsidRPr="002C71CD" w:rsidRDefault="00447ACF">
      <w:pPr>
        <w:rPr>
          <w:rFonts w:ascii="Calibri" w:hAnsi="Calibri"/>
        </w:rPr>
      </w:pPr>
    </w:p>
    <w:p w14:paraId="54D93848" w14:textId="77777777" w:rsidR="00447ACF" w:rsidRPr="002C71CD" w:rsidRDefault="00447ACF">
      <w:pPr>
        <w:rPr>
          <w:rFonts w:ascii="Calibri" w:hAnsi="Calibri"/>
        </w:rPr>
      </w:pPr>
    </w:p>
    <w:p w14:paraId="2C50F986" w14:textId="77777777" w:rsidR="00447ACF" w:rsidRPr="002C71CD" w:rsidRDefault="00447ACF">
      <w:pPr>
        <w:rPr>
          <w:rFonts w:ascii="Calibri" w:hAnsi="Calibri"/>
        </w:rPr>
      </w:pPr>
    </w:p>
    <w:p w14:paraId="39815B94" w14:textId="77777777" w:rsidR="00447ACF" w:rsidRPr="002C71CD" w:rsidRDefault="00447ACF">
      <w:pPr>
        <w:rPr>
          <w:rFonts w:ascii="Calibri" w:hAnsi="Calibri"/>
        </w:rPr>
      </w:pPr>
    </w:p>
    <w:p w14:paraId="32A304B3" w14:textId="77777777" w:rsidR="00447ACF" w:rsidRPr="002C71CD" w:rsidRDefault="00447ACF">
      <w:pPr>
        <w:rPr>
          <w:rFonts w:ascii="Calibri" w:hAnsi="Calibri"/>
        </w:rPr>
      </w:pPr>
    </w:p>
    <w:p w14:paraId="32F808E4" w14:textId="77777777" w:rsidR="00447ACF" w:rsidRPr="002C71CD" w:rsidRDefault="00447ACF">
      <w:pPr>
        <w:rPr>
          <w:rFonts w:ascii="Calibri" w:hAnsi="Calibri"/>
        </w:rPr>
      </w:pPr>
    </w:p>
    <w:p w14:paraId="7079DFB4" w14:textId="77777777" w:rsidR="00447ACF" w:rsidRPr="002C71CD" w:rsidRDefault="00447ACF">
      <w:pPr>
        <w:rPr>
          <w:rFonts w:ascii="Calibri" w:hAnsi="Calibri"/>
        </w:rPr>
      </w:pPr>
    </w:p>
    <w:p w14:paraId="0E87E42B" w14:textId="77777777" w:rsidR="00447ACF" w:rsidRPr="002C71CD" w:rsidRDefault="00447ACF">
      <w:pPr>
        <w:rPr>
          <w:rFonts w:ascii="Calibri" w:hAnsi="Calibri"/>
        </w:rPr>
      </w:pPr>
    </w:p>
    <w:p w14:paraId="0E490F21" w14:textId="77777777" w:rsidR="00447ACF" w:rsidRPr="002C71CD" w:rsidRDefault="00447ACF">
      <w:pPr>
        <w:rPr>
          <w:rFonts w:ascii="Calibri" w:hAnsi="Calibri"/>
        </w:rPr>
      </w:pPr>
    </w:p>
    <w:p w14:paraId="23D61FBC" w14:textId="77777777" w:rsidR="00447ACF" w:rsidRPr="002C71CD" w:rsidRDefault="00447ACF">
      <w:pPr>
        <w:rPr>
          <w:rFonts w:ascii="Calibri" w:hAnsi="Calibri"/>
        </w:rPr>
      </w:pPr>
    </w:p>
    <w:p w14:paraId="688C325B" w14:textId="77777777" w:rsidR="00447ACF" w:rsidRPr="002C71CD" w:rsidRDefault="00447ACF">
      <w:pPr>
        <w:rPr>
          <w:rFonts w:ascii="Calibri" w:hAnsi="Calibri"/>
        </w:rPr>
      </w:pPr>
    </w:p>
    <w:p w14:paraId="6574BCB3" w14:textId="77777777" w:rsidR="00447ACF" w:rsidRPr="002C71CD" w:rsidRDefault="00447ACF">
      <w:pPr>
        <w:rPr>
          <w:rFonts w:ascii="Calibri" w:hAnsi="Calibri"/>
        </w:rPr>
      </w:pPr>
    </w:p>
    <w:p w14:paraId="4A781198" w14:textId="77777777" w:rsidR="00447ACF" w:rsidRPr="002C71CD" w:rsidRDefault="00447ACF">
      <w:pPr>
        <w:rPr>
          <w:rFonts w:ascii="Calibri" w:hAnsi="Calibri"/>
        </w:rPr>
      </w:pPr>
    </w:p>
    <w:p w14:paraId="7B47C3A4" w14:textId="77777777" w:rsidR="00447ACF" w:rsidRPr="002C71CD" w:rsidRDefault="00447ACF">
      <w:pPr>
        <w:rPr>
          <w:rFonts w:ascii="Calibri" w:hAnsi="Calibri"/>
        </w:rPr>
      </w:pPr>
    </w:p>
    <w:p w14:paraId="0B29591A" w14:textId="77777777" w:rsidR="00447ACF" w:rsidRPr="002C71CD" w:rsidRDefault="00447ACF">
      <w:pPr>
        <w:rPr>
          <w:rFonts w:ascii="Calibri" w:hAnsi="Calibri"/>
        </w:rPr>
      </w:pPr>
    </w:p>
    <w:p w14:paraId="4C4BEAEC" w14:textId="77777777" w:rsidR="00447ACF" w:rsidRPr="002C71CD" w:rsidRDefault="00447ACF">
      <w:pPr>
        <w:rPr>
          <w:rFonts w:ascii="Calibri" w:hAnsi="Calibri"/>
        </w:rPr>
      </w:pPr>
    </w:p>
    <w:p w14:paraId="17804D95" w14:textId="77777777" w:rsidR="00447ACF" w:rsidRPr="002C71CD" w:rsidRDefault="00447ACF">
      <w:pPr>
        <w:rPr>
          <w:rFonts w:ascii="Calibri" w:hAnsi="Calibri"/>
        </w:rPr>
      </w:pPr>
    </w:p>
    <w:p w14:paraId="302D0B8C" w14:textId="77777777" w:rsidR="00447ACF" w:rsidRPr="002C71CD" w:rsidRDefault="00447ACF">
      <w:pPr>
        <w:rPr>
          <w:rFonts w:ascii="Calibri" w:hAnsi="Calibri"/>
        </w:rPr>
      </w:pPr>
    </w:p>
    <w:p w14:paraId="4B20B919" w14:textId="77777777" w:rsidR="00447ACF" w:rsidRPr="002C71CD" w:rsidRDefault="00447ACF">
      <w:pPr>
        <w:rPr>
          <w:rFonts w:ascii="Calibri" w:hAnsi="Calibri"/>
        </w:rPr>
      </w:pPr>
    </w:p>
    <w:p w14:paraId="4169D99C" w14:textId="77777777" w:rsidR="00447ACF" w:rsidRPr="002C71CD" w:rsidRDefault="00447ACF">
      <w:pPr>
        <w:rPr>
          <w:rFonts w:ascii="Calibri" w:hAnsi="Calibri"/>
        </w:rPr>
      </w:pPr>
    </w:p>
    <w:p w14:paraId="14CE143C" w14:textId="77777777" w:rsidR="00447ACF" w:rsidRPr="002C71CD" w:rsidRDefault="00447ACF">
      <w:pPr>
        <w:rPr>
          <w:rFonts w:ascii="Calibri" w:hAnsi="Calibri"/>
        </w:rPr>
      </w:pPr>
    </w:p>
    <w:p w14:paraId="40EAFE1D" w14:textId="77777777" w:rsidR="00447ACF" w:rsidRPr="002C71CD" w:rsidRDefault="00447ACF">
      <w:pPr>
        <w:rPr>
          <w:rFonts w:ascii="Calibri" w:hAnsi="Calibri"/>
        </w:rPr>
      </w:pPr>
    </w:p>
    <w:p w14:paraId="122380D8" w14:textId="77777777" w:rsidR="00447ACF" w:rsidRPr="002C71CD" w:rsidRDefault="00447ACF">
      <w:pPr>
        <w:rPr>
          <w:rFonts w:ascii="Calibri" w:hAnsi="Calibri"/>
        </w:rPr>
      </w:pPr>
    </w:p>
    <w:p w14:paraId="77129DEE" w14:textId="77777777" w:rsidR="00447ACF" w:rsidRPr="002C71CD" w:rsidRDefault="00447ACF">
      <w:pPr>
        <w:rPr>
          <w:rFonts w:ascii="Calibri" w:hAnsi="Calibri"/>
        </w:rPr>
      </w:pPr>
    </w:p>
    <w:p w14:paraId="2041ADE5" w14:textId="77777777" w:rsidR="00447ACF" w:rsidRPr="002C71CD" w:rsidRDefault="00447ACF">
      <w:pPr>
        <w:rPr>
          <w:rFonts w:ascii="Calibri" w:hAnsi="Calibri"/>
        </w:rPr>
      </w:pPr>
    </w:p>
    <w:p w14:paraId="12B8FC8A" w14:textId="77777777" w:rsidR="00447ACF" w:rsidRPr="002C71CD" w:rsidRDefault="00447ACF">
      <w:pPr>
        <w:rPr>
          <w:rFonts w:ascii="Calibri" w:hAnsi="Calibri"/>
        </w:rPr>
      </w:pPr>
    </w:p>
    <w:p w14:paraId="5DBD0582" w14:textId="77777777" w:rsidR="00447ACF" w:rsidRPr="002C71CD" w:rsidRDefault="00447ACF">
      <w:pPr>
        <w:rPr>
          <w:rFonts w:ascii="Calibri" w:hAnsi="Calibri"/>
        </w:rPr>
      </w:pPr>
    </w:p>
    <w:p w14:paraId="37894217" w14:textId="77777777" w:rsidR="00447ACF" w:rsidRPr="002C71CD" w:rsidRDefault="00447ACF">
      <w:pPr>
        <w:rPr>
          <w:rFonts w:ascii="Calibri" w:hAnsi="Calibri"/>
        </w:rPr>
      </w:pPr>
    </w:p>
    <w:p w14:paraId="27B93B7B" w14:textId="77777777" w:rsidR="00447ACF" w:rsidRPr="002C71CD" w:rsidRDefault="00447ACF">
      <w:pPr>
        <w:rPr>
          <w:rFonts w:ascii="Calibri" w:hAnsi="Calibri"/>
        </w:rPr>
      </w:pPr>
    </w:p>
    <w:p w14:paraId="082BB055" w14:textId="77777777" w:rsidR="00447ACF" w:rsidRPr="002C71CD" w:rsidRDefault="00447ACF">
      <w:pPr>
        <w:rPr>
          <w:rFonts w:ascii="Calibri" w:hAnsi="Calibri"/>
        </w:rPr>
      </w:pPr>
    </w:p>
    <w:p w14:paraId="0F186DC5" w14:textId="77777777" w:rsidR="00447ACF" w:rsidRPr="002C71CD" w:rsidRDefault="00447ACF">
      <w:pPr>
        <w:rPr>
          <w:rFonts w:ascii="Calibri" w:hAnsi="Calibri"/>
        </w:rPr>
      </w:pPr>
    </w:p>
    <w:p w14:paraId="3737DD95" w14:textId="77777777" w:rsidR="00447ACF" w:rsidRPr="002C71CD" w:rsidRDefault="00447ACF">
      <w:pPr>
        <w:rPr>
          <w:rFonts w:ascii="Calibri" w:hAnsi="Calibri"/>
        </w:rPr>
      </w:pPr>
    </w:p>
    <w:p w14:paraId="753C6DC0" w14:textId="77777777" w:rsidR="00447ACF" w:rsidRPr="002C71CD" w:rsidRDefault="00447ACF">
      <w:pPr>
        <w:rPr>
          <w:rFonts w:ascii="Calibri" w:hAnsi="Calibri"/>
        </w:rPr>
      </w:pPr>
    </w:p>
    <w:p w14:paraId="2A4B49AD" w14:textId="77777777" w:rsidR="00447ACF" w:rsidRPr="002C71CD" w:rsidRDefault="00447ACF">
      <w:pPr>
        <w:rPr>
          <w:rFonts w:ascii="Calibri" w:hAnsi="Calibri"/>
        </w:rPr>
      </w:pPr>
    </w:p>
    <w:p w14:paraId="25562D1E" w14:textId="77777777" w:rsidR="00447ACF" w:rsidRPr="002C71CD" w:rsidRDefault="00447ACF">
      <w:pPr>
        <w:rPr>
          <w:rFonts w:ascii="Calibri" w:hAnsi="Calibri"/>
        </w:rPr>
      </w:pPr>
    </w:p>
    <w:p w14:paraId="760DA55F" w14:textId="77777777" w:rsidR="00447ACF" w:rsidRPr="002C71CD" w:rsidRDefault="00447ACF">
      <w:pPr>
        <w:rPr>
          <w:rFonts w:ascii="Calibri" w:hAnsi="Calibri"/>
        </w:rPr>
      </w:pPr>
    </w:p>
    <w:p w14:paraId="048E26AD" w14:textId="77777777" w:rsidR="00447ACF" w:rsidRPr="002C71CD" w:rsidRDefault="00447ACF">
      <w:pPr>
        <w:rPr>
          <w:rFonts w:ascii="Calibri" w:hAnsi="Calibri"/>
        </w:rPr>
      </w:pPr>
    </w:p>
    <w:p w14:paraId="5C6E6362" w14:textId="77777777" w:rsidR="00447ACF" w:rsidRPr="002C71CD" w:rsidRDefault="00447ACF">
      <w:pPr>
        <w:rPr>
          <w:rFonts w:ascii="Calibri" w:hAnsi="Calibri"/>
        </w:rPr>
      </w:pPr>
    </w:p>
    <w:p w14:paraId="11E78AB5" w14:textId="77777777" w:rsidR="00447ACF" w:rsidRPr="002C71CD" w:rsidRDefault="00447ACF">
      <w:pPr>
        <w:rPr>
          <w:rFonts w:ascii="Calibri" w:hAnsi="Calibri"/>
        </w:rPr>
      </w:pPr>
    </w:p>
    <w:p w14:paraId="7AC10F00" w14:textId="77777777" w:rsidR="00447ACF" w:rsidRPr="002C71CD" w:rsidRDefault="00447ACF">
      <w:pPr>
        <w:rPr>
          <w:rFonts w:ascii="Calibri" w:hAnsi="Calibri"/>
        </w:rPr>
      </w:pPr>
    </w:p>
    <w:p w14:paraId="5B697D9E" w14:textId="77777777" w:rsidR="00447ACF" w:rsidRPr="002C71CD" w:rsidRDefault="00447ACF">
      <w:pPr>
        <w:rPr>
          <w:rFonts w:ascii="Calibri" w:hAnsi="Calibri"/>
        </w:rPr>
      </w:pPr>
    </w:p>
    <w:p w14:paraId="7904F1BC" w14:textId="77777777" w:rsidR="00447ACF" w:rsidRPr="002C71CD" w:rsidRDefault="00447ACF">
      <w:pPr>
        <w:rPr>
          <w:rFonts w:ascii="Calibri" w:hAnsi="Calibri"/>
        </w:rPr>
      </w:pPr>
    </w:p>
    <w:p w14:paraId="4DBAA33F" w14:textId="77777777" w:rsidR="00447ACF" w:rsidRPr="002C71CD" w:rsidRDefault="00447ACF">
      <w:pPr>
        <w:rPr>
          <w:rFonts w:ascii="Calibri" w:hAnsi="Calibri"/>
        </w:rPr>
      </w:pPr>
    </w:p>
    <w:p w14:paraId="0C157BBC" w14:textId="77777777" w:rsidR="00447ACF" w:rsidRPr="002C71CD" w:rsidRDefault="00447ACF">
      <w:pPr>
        <w:rPr>
          <w:rFonts w:ascii="Calibri" w:hAnsi="Calibri"/>
        </w:rPr>
      </w:pPr>
    </w:p>
    <w:p w14:paraId="2F389897" w14:textId="77777777" w:rsidR="00447ACF" w:rsidRPr="002C71CD" w:rsidRDefault="00447ACF">
      <w:pPr>
        <w:rPr>
          <w:rFonts w:ascii="Calibri" w:hAnsi="Calibri"/>
        </w:rPr>
      </w:pPr>
    </w:p>
    <w:p w14:paraId="2942A2A9" w14:textId="77777777" w:rsidR="00447ACF" w:rsidRPr="002C71CD" w:rsidRDefault="00447ACF">
      <w:pPr>
        <w:rPr>
          <w:rFonts w:ascii="Calibri" w:hAnsi="Calibri"/>
        </w:rPr>
      </w:pPr>
    </w:p>
    <w:p w14:paraId="7C670402" w14:textId="77777777" w:rsidR="00447ACF" w:rsidRPr="002C71CD" w:rsidRDefault="00447ACF">
      <w:pPr>
        <w:rPr>
          <w:rFonts w:ascii="Calibri" w:hAnsi="Calibri"/>
        </w:rPr>
      </w:pPr>
    </w:p>
    <w:p w14:paraId="1711C008" w14:textId="77777777" w:rsidR="00447ACF" w:rsidRPr="002C71CD" w:rsidRDefault="00447ACF">
      <w:pPr>
        <w:rPr>
          <w:rFonts w:ascii="Calibri" w:hAnsi="Calibri"/>
        </w:rPr>
      </w:pPr>
    </w:p>
    <w:p w14:paraId="1F00BDC3" w14:textId="77777777" w:rsidR="00447ACF" w:rsidRPr="002C71CD" w:rsidRDefault="00447ACF">
      <w:pPr>
        <w:rPr>
          <w:rFonts w:ascii="Calibri" w:hAnsi="Calibri"/>
        </w:rPr>
      </w:pPr>
    </w:p>
    <w:p w14:paraId="7A7CA6EC" w14:textId="77777777" w:rsidR="00447ACF" w:rsidRPr="002C71CD" w:rsidRDefault="00447ACF">
      <w:pPr>
        <w:rPr>
          <w:rFonts w:ascii="Calibri" w:hAnsi="Calibri"/>
        </w:rPr>
      </w:pPr>
    </w:p>
    <w:p w14:paraId="1B1C97B5" w14:textId="77777777" w:rsidR="00447ACF" w:rsidRPr="002C71CD" w:rsidRDefault="00447ACF">
      <w:pPr>
        <w:rPr>
          <w:rFonts w:ascii="Calibri" w:hAnsi="Calibri"/>
        </w:rPr>
      </w:pPr>
    </w:p>
    <w:p w14:paraId="32F4CADA" w14:textId="77777777" w:rsidR="00447ACF" w:rsidRPr="002C71CD" w:rsidRDefault="00447ACF">
      <w:pPr>
        <w:rPr>
          <w:rFonts w:ascii="Calibri" w:hAnsi="Calibri"/>
        </w:rPr>
      </w:pPr>
    </w:p>
    <w:p w14:paraId="7416EDB3" w14:textId="77777777" w:rsidR="00447ACF" w:rsidRPr="002C71CD" w:rsidRDefault="00447ACF">
      <w:pPr>
        <w:rPr>
          <w:rFonts w:ascii="Calibri" w:hAnsi="Calibri"/>
        </w:rPr>
      </w:pPr>
    </w:p>
    <w:p w14:paraId="2EA9EA6F" w14:textId="77777777" w:rsidR="00447ACF" w:rsidRPr="002C71CD" w:rsidRDefault="00447ACF">
      <w:pPr>
        <w:rPr>
          <w:rFonts w:ascii="Calibri" w:hAnsi="Calibri"/>
        </w:rPr>
      </w:pPr>
    </w:p>
    <w:p w14:paraId="47936849" w14:textId="77777777" w:rsidR="00447ACF" w:rsidRPr="002C71CD" w:rsidRDefault="00447ACF">
      <w:pPr>
        <w:rPr>
          <w:rFonts w:ascii="Calibri" w:hAnsi="Calibri"/>
        </w:rPr>
      </w:pPr>
    </w:p>
    <w:p w14:paraId="7D1488B0" w14:textId="77777777" w:rsidR="00447ACF" w:rsidRPr="002C71CD" w:rsidRDefault="00447ACF">
      <w:pPr>
        <w:rPr>
          <w:rFonts w:ascii="Calibri" w:hAnsi="Calibri"/>
        </w:rPr>
      </w:pPr>
    </w:p>
    <w:p w14:paraId="17CCD5C8" w14:textId="77777777" w:rsidR="00447ACF" w:rsidRPr="002C71CD" w:rsidRDefault="00447ACF">
      <w:pPr>
        <w:rPr>
          <w:rFonts w:ascii="Calibri" w:hAnsi="Calibri"/>
        </w:rPr>
      </w:pPr>
    </w:p>
    <w:p w14:paraId="2832074A" w14:textId="77777777" w:rsidR="00447ACF" w:rsidRPr="002C71CD" w:rsidRDefault="00447ACF">
      <w:pPr>
        <w:rPr>
          <w:rFonts w:ascii="Calibri" w:hAnsi="Calibri"/>
        </w:rPr>
      </w:pPr>
    </w:p>
    <w:p w14:paraId="224E6D1D" w14:textId="77777777" w:rsidR="00447ACF" w:rsidRPr="002C71CD" w:rsidRDefault="00447ACF">
      <w:pPr>
        <w:rPr>
          <w:rFonts w:ascii="Calibri" w:hAnsi="Calibri"/>
        </w:rPr>
      </w:pPr>
    </w:p>
    <w:p w14:paraId="35BCB319" w14:textId="77777777" w:rsidR="00447ACF" w:rsidRPr="002C71CD" w:rsidRDefault="00447ACF">
      <w:pPr>
        <w:rPr>
          <w:rFonts w:ascii="Calibri" w:hAnsi="Calibri"/>
        </w:rPr>
      </w:pPr>
    </w:p>
    <w:p w14:paraId="232F9D73" w14:textId="77777777" w:rsidR="00447ACF" w:rsidRPr="002C71CD" w:rsidRDefault="00447ACF">
      <w:pPr>
        <w:rPr>
          <w:rFonts w:ascii="Calibri" w:hAnsi="Calibri"/>
        </w:rPr>
      </w:pPr>
    </w:p>
    <w:p w14:paraId="74B816AC" w14:textId="77777777" w:rsidR="00447ACF" w:rsidRPr="002C71CD" w:rsidRDefault="00447ACF">
      <w:pPr>
        <w:rPr>
          <w:rFonts w:ascii="Calibri" w:hAnsi="Calibri"/>
        </w:rPr>
      </w:pPr>
    </w:p>
    <w:p w14:paraId="554AB2C7" w14:textId="77777777" w:rsidR="00447ACF" w:rsidRPr="002C71CD" w:rsidRDefault="00447ACF">
      <w:pPr>
        <w:rPr>
          <w:rFonts w:ascii="Calibri" w:hAnsi="Calibri"/>
        </w:rPr>
      </w:pPr>
    </w:p>
    <w:p w14:paraId="2DB96485" w14:textId="77777777" w:rsidR="00447ACF" w:rsidRPr="002C71CD" w:rsidRDefault="00447ACF">
      <w:pPr>
        <w:rPr>
          <w:rFonts w:ascii="Calibri" w:hAnsi="Calibri"/>
        </w:rPr>
      </w:pPr>
    </w:p>
    <w:p w14:paraId="3C520F32" w14:textId="77777777" w:rsidR="00447ACF" w:rsidRPr="002C71CD" w:rsidRDefault="00447ACF">
      <w:pPr>
        <w:rPr>
          <w:rFonts w:ascii="Calibri" w:hAnsi="Calibri"/>
        </w:rPr>
      </w:pPr>
    </w:p>
    <w:sectPr w:rsidR="00447ACF" w:rsidRPr="002C71CD" w:rsidSect="00F063AB"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B012B" w14:textId="77777777" w:rsidR="005E2CF5" w:rsidRDefault="005E2CF5">
      <w:r>
        <w:separator/>
      </w:r>
    </w:p>
  </w:endnote>
  <w:endnote w:type="continuationSeparator" w:id="0">
    <w:p w14:paraId="240F22FB" w14:textId="77777777" w:rsidR="005E2CF5" w:rsidRDefault="005E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manOldStyle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CA5F6" w14:textId="5BE12B44" w:rsidR="005657C9" w:rsidRPr="00112FF2" w:rsidRDefault="005657C9">
    <w:pPr>
      <w:pStyle w:val="Pta"/>
      <w:jc w:val="right"/>
      <w:rPr>
        <w:rFonts w:ascii="Calibri" w:hAnsi="Calibri"/>
        <w:color w:val="808080"/>
        <w:sz w:val="22"/>
        <w:szCs w:val="22"/>
      </w:rPr>
    </w:pPr>
    <w:r w:rsidRPr="00112FF2">
      <w:rPr>
        <w:rFonts w:ascii="Calibri" w:hAnsi="Calibri"/>
        <w:color w:val="808080"/>
        <w:sz w:val="22"/>
        <w:szCs w:val="22"/>
      </w:rPr>
      <w:fldChar w:fldCharType="begin"/>
    </w:r>
    <w:r w:rsidRPr="00112FF2">
      <w:rPr>
        <w:rFonts w:ascii="Calibri" w:hAnsi="Calibri"/>
        <w:color w:val="808080"/>
        <w:sz w:val="22"/>
        <w:szCs w:val="22"/>
      </w:rPr>
      <w:instrText>PAGE   \* MERGEFORMAT</w:instrText>
    </w:r>
    <w:r w:rsidRPr="00112FF2">
      <w:rPr>
        <w:rFonts w:ascii="Calibri" w:hAnsi="Calibri"/>
        <w:color w:val="808080"/>
        <w:sz w:val="22"/>
        <w:szCs w:val="22"/>
      </w:rPr>
      <w:fldChar w:fldCharType="separate"/>
    </w:r>
    <w:r w:rsidR="008E4408">
      <w:rPr>
        <w:rFonts w:ascii="Calibri" w:hAnsi="Calibri"/>
        <w:noProof/>
        <w:color w:val="808080"/>
        <w:sz w:val="22"/>
        <w:szCs w:val="22"/>
      </w:rPr>
      <w:t>3</w:t>
    </w:r>
    <w:r w:rsidRPr="00112FF2">
      <w:rPr>
        <w:rFonts w:ascii="Calibri" w:hAnsi="Calibri"/>
        <w:color w:val="808080"/>
        <w:sz w:val="22"/>
        <w:szCs w:val="22"/>
      </w:rPr>
      <w:fldChar w:fldCharType="end"/>
    </w:r>
  </w:p>
  <w:p w14:paraId="5D17A92E" w14:textId="77777777" w:rsidR="00DC492D" w:rsidRPr="00643DFE" w:rsidRDefault="00DC492D" w:rsidP="00DC492D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proofErr w:type="spellStart"/>
    <w:r w:rsidRPr="00F53762">
      <w:rPr>
        <w:rFonts w:ascii="Calibri" w:hAnsi="Calibri"/>
        <w:color w:val="006600"/>
        <w:sz w:val="22"/>
        <w:szCs w:val="22"/>
      </w:rPr>
      <w:t>Hlohovecká</w:t>
    </w:r>
    <w:proofErr w:type="spellEnd"/>
    <w:r w:rsidRPr="00F53762">
      <w:rPr>
        <w:rFonts w:ascii="Calibri" w:hAnsi="Calibri"/>
        <w:color w:val="006600"/>
        <w:sz w:val="22"/>
        <w:szCs w:val="22"/>
      </w:rPr>
      <w:t xml:space="preserve"> 2</w:t>
    </w:r>
    <w:r w:rsidR="00B87160"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262085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p w14:paraId="58F4302B" w14:textId="75A97507" w:rsidR="00212120" w:rsidRPr="00212120" w:rsidRDefault="00212120">
        <w:pPr>
          <w:pStyle w:val="Pta"/>
          <w:jc w:val="right"/>
          <w:rPr>
            <w:rFonts w:asciiTheme="minorHAnsi" w:hAnsiTheme="minorHAnsi" w:cstheme="minorHAnsi"/>
            <w:sz w:val="18"/>
            <w:szCs w:val="18"/>
          </w:rPr>
        </w:pPr>
        <w:r w:rsidRPr="00212120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212120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212120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8E4408">
          <w:rPr>
            <w:rFonts w:asciiTheme="minorHAnsi" w:hAnsiTheme="minorHAnsi" w:cstheme="minorHAnsi"/>
            <w:noProof/>
            <w:sz w:val="18"/>
            <w:szCs w:val="18"/>
          </w:rPr>
          <w:t>1</w:t>
        </w:r>
        <w:r w:rsidRPr="00212120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3E8DD3C9" w14:textId="77777777" w:rsidR="00F063AB" w:rsidRDefault="00F063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B1B8" w14:textId="77777777" w:rsidR="005E2CF5" w:rsidRDefault="005E2CF5">
      <w:r>
        <w:separator/>
      </w:r>
    </w:p>
  </w:footnote>
  <w:footnote w:type="continuationSeparator" w:id="0">
    <w:p w14:paraId="1B7F84E6" w14:textId="77777777" w:rsidR="005E2CF5" w:rsidRDefault="005E2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52012" w14:textId="49FB8F48" w:rsidR="00F063AB" w:rsidRDefault="00DF193F">
    <w:pPr>
      <w:pStyle w:val="Hlavik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9621759" wp14:editId="008A0557">
          <wp:simplePos x="0" y="0"/>
          <wp:positionH relativeFrom="column">
            <wp:posOffset>-114935</wp:posOffset>
          </wp:positionH>
          <wp:positionV relativeFrom="paragraph">
            <wp:posOffset>-121920</wp:posOffset>
          </wp:positionV>
          <wp:extent cx="4318000" cy="1028700"/>
          <wp:effectExtent l="0" t="0" r="0" b="0"/>
          <wp:wrapSquare wrapText="bothSides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532"/>
    <w:multiLevelType w:val="hybridMultilevel"/>
    <w:tmpl w:val="2D5C769A"/>
    <w:lvl w:ilvl="0" w:tplc="7D1ACACA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1EE61343"/>
    <w:multiLevelType w:val="hybridMultilevel"/>
    <w:tmpl w:val="66568192"/>
    <w:lvl w:ilvl="0" w:tplc="1F6A829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D7202"/>
    <w:multiLevelType w:val="hybridMultilevel"/>
    <w:tmpl w:val="AC5EFD4A"/>
    <w:lvl w:ilvl="0" w:tplc="F94EDB82">
      <w:start w:val="9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913657">
    <w:abstractNumId w:val="2"/>
  </w:num>
  <w:num w:numId="2" w16cid:durableId="818765992">
    <w:abstractNumId w:val="0"/>
  </w:num>
  <w:num w:numId="3" w16cid:durableId="427652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ACF"/>
    <w:rsid w:val="00006FBD"/>
    <w:rsid w:val="00021D54"/>
    <w:rsid w:val="0002265C"/>
    <w:rsid w:val="00023294"/>
    <w:rsid w:val="00035E29"/>
    <w:rsid w:val="00036C28"/>
    <w:rsid w:val="0003746B"/>
    <w:rsid w:val="00043067"/>
    <w:rsid w:val="0004405A"/>
    <w:rsid w:val="00044F18"/>
    <w:rsid w:val="00050B96"/>
    <w:rsid w:val="00050BE7"/>
    <w:rsid w:val="00051BCD"/>
    <w:rsid w:val="00051D3D"/>
    <w:rsid w:val="000551C5"/>
    <w:rsid w:val="00057A0C"/>
    <w:rsid w:val="000601DD"/>
    <w:rsid w:val="000658A9"/>
    <w:rsid w:val="00070253"/>
    <w:rsid w:val="000703A1"/>
    <w:rsid w:val="00076FE9"/>
    <w:rsid w:val="000822A9"/>
    <w:rsid w:val="0008610D"/>
    <w:rsid w:val="00087E7D"/>
    <w:rsid w:val="000961D6"/>
    <w:rsid w:val="000A0070"/>
    <w:rsid w:val="000A1D95"/>
    <w:rsid w:val="000A474A"/>
    <w:rsid w:val="000A4A2F"/>
    <w:rsid w:val="000A5790"/>
    <w:rsid w:val="000B0836"/>
    <w:rsid w:val="000B52B9"/>
    <w:rsid w:val="000C1E4C"/>
    <w:rsid w:val="000C4E35"/>
    <w:rsid w:val="000D05AA"/>
    <w:rsid w:val="000D56E0"/>
    <w:rsid w:val="000D7B36"/>
    <w:rsid w:val="000D7BBE"/>
    <w:rsid w:val="000E1AAD"/>
    <w:rsid w:val="000E5256"/>
    <w:rsid w:val="000F76E2"/>
    <w:rsid w:val="001013EC"/>
    <w:rsid w:val="00103653"/>
    <w:rsid w:val="00112FF2"/>
    <w:rsid w:val="00113C2C"/>
    <w:rsid w:val="001219C1"/>
    <w:rsid w:val="00132174"/>
    <w:rsid w:val="00135F28"/>
    <w:rsid w:val="00141304"/>
    <w:rsid w:val="0014254F"/>
    <w:rsid w:val="00142E1E"/>
    <w:rsid w:val="00143FD6"/>
    <w:rsid w:val="00145745"/>
    <w:rsid w:val="001477D3"/>
    <w:rsid w:val="0015202E"/>
    <w:rsid w:val="00154DE8"/>
    <w:rsid w:val="0016010E"/>
    <w:rsid w:val="00164022"/>
    <w:rsid w:val="00165BD4"/>
    <w:rsid w:val="00170289"/>
    <w:rsid w:val="001708D6"/>
    <w:rsid w:val="00170C6D"/>
    <w:rsid w:val="00177894"/>
    <w:rsid w:val="00183E74"/>
    <w:rsid w:val="00190334"/>
    <w:rsid w:val="00190B77"/>
    <w:rsid w:val="00194ED2"/>
    <w:rsid w:val="00197455"/>
    <w:rsid w:val="001A179D"/>
    <w:rsid w:val="001A1F33"/>
    <w:rsid w:val="001A21C7"/>
    <w:rsid w:val="001B7036"/>
    <w:rsid w:val="001D10BD"/>
    <w:rsid w:val="001E1BBC"/>
    <w:rsid w:val="001E3FC2"/>
    <w:rsid w:val="001E789C"/>
    <w:rsid w:val="001F5EED"/>
    <w:rsid w:val="00202051"/>
    <w:rsid w:val="00204F16"/>
    <w:rsid w:val="00207E51"/>
    <w:rsid w:val="00212120"/>
    <w:rsid w:val="002152F7"/>
    <w:rsid w:val="0021540A"/>
    <w:rsid w:val="00246CB1"/>
    <w:rsid w:val="00263A7D"/>
    <w:rsid w:val="0026443B"/>
    <w:rsid w:val="00270F4C"/>
    <w:rsid w:val="0027199D"/>
    <w:rsid w:val="00280E9E"/>
    <w:rsid w:val="00282337"/>
    <w:rsid w:val="00284005"/>
    <w:rsid w:val="002857C8"/>
    <w:rsid w:val="002A01A2"/>
    <w:rsid w:val="002B28CA"/>
    <w:rsid w:val="002B4643"/>
    <w:rsid w:val="002B6906"/>
    <w:rsid w:val="002B6DEF"/>
    <w:rsid w:val="002C60A3"/>
    <w:rsid w:val="002C6832"/>
    <w:rsid w:val="002C71CD"/>
    <w:rsid w:val="002D1904"/>
    <w:rsid w:val="002D2322"/>
    <w:rsid w:val="002E4E08"/>
    <w:rsid w:val="0030227F"/>
    <w:rsid w:val="0032672A"/>
    <w:rsid w:val="00334C1C"/>
    <w:rsid w:val="00337233"/>
    <w:rsid w:val="00344D1E"/>
    <w:rsid w:val="00352E8D"/>
    <w:rsid w:val="003542DB"/>
    <w:rsid w:val="00357F4E"/>
    <w:rsid w:val="0036508E"/>
    <w:rsid w:val="00370B32"/>
    <w:rsid w:val="003727C7"/>
    <w:rsid w:val="00377EB3"/>
    <w:rsid w:val="00381356"/>
    <w:rsid w:val="00382D50"/>
    <w:rsid w:val="003848F3"/>
    <w:rsid w:val="0038782C"/>
    <w:rsid w:val="003A5DFB"/>
    <w:rsid w:val="003B0807"/>
    <w:rsid w:val="003B2FEB"/>
    <w:rsid w:val="003C46F4"/>
    <w:rsid w:val="003C518E"/>
    <w:rsid w:val="003C5537"/>
    <w:rsid w:val="003D068B"/>
    <w:rsid w:val="003D1283"/>
    <w:rsid w:val="003E4AF3"/>
    <w:rsid w:val="003F42B9"/>
    <w:rsid w:val="00400BF5"/>
    <w:rsid w:val="004012B5"/>
    <w:rsid w:val="0040254A"/>
    <w:rsid w:val="00407DF7"/>
    <w:rsid w:val="004263BB"/>
    <w:rsid w:val="004271F7"/>
    <w:rsid w:val="00427559"/>
    <w:rsid w:val="00431BCC"/>
    <w:rsid w:val="00434D33"/>
    <w:rsid w:val="00440D28"/>
    <w:rsid w:val="00447ACF"/>
    <w:rsid w:val="00451FEE"/>
    <w:rsid w:val="00461226"/>
    <w:rsid w:val="00461EB3"/>
    <w:rsid w:val="00466B99"/>
    <w:rsid w:val="00470E37"/>
    <w:rsid w:val="004764B9"/>
    <w:rsid w:val="00476887"/>
    <w:rsid w:val="004826AC"/>
    <w:rsid w:val="0049142C"/>
    <w:rsid w:val="004914C7"/>
    <w:rsid w:val="004A394B"/>
    <w:rsid w:val="004B0798"/>
    <w:rsid w:val="004B3163"/>
    <w:rsid w:val="004C76E3"/>
    <w:rsid w:val="004D03F0"/>
    <w:rsid w:val="004D5251"/>
    <w:rsid w:val="004D7391"/>
    <w:rsid w:val="004E31B6"/>
    <w:rsid w:val="004F1693"/>
    <w:rsid w:val="004F1BB9"/>
    <w:rsid w:val="004F1DAA"/>
    <w:rsid w:val="00500056"/>
    <w:rsid w:val="00503A54"/>
    <w:rsid w:val="00514107"/>
    <w:rsid w:val="0051722F"/>
    <w:rsid w:val="005201CF"/>
    <w:rsid w:val="00521C25"/>
    <w:rsid w:val="00523B35"/>
    <w:rsid w:val="00535E25"/>
    <w:rsid w:val="005366C7"/>
    <w:rsid w:val="0054134F"/>
    <w:rsid w:val="00541ED3"/>
    <w:rsid w:val="005451FC"/>
    <w:rsid w:val="00551A49"/>
    <w:rsid w:val="00554383"/>
    <w:rsid w:val="005547DC"/>
    <w:rsid w:val="00555084"/>
    <w:rsid w:val="00557DBC"/>
    <w:rsid w:val="005657C9"/>
    <w:rsid w:val="005825D7"/>
    <w:rsid w:val="005876AE"/>
    <w:rsid w:val="005A0B1D"/>
    <w:rsid w:val="005A39ED"/>
    <w:rsid w:val="005A7166"/>
    <w:rsid w:val="005A72C1"/>
    <w:rsid w:val="005B2357"/>
    <w:rsid w:val="005B3834"/>
    <w:rsid w:val="005C1FC8"/>
    <w:rsid w:val="005C3A5C"/>
    <w:rsid w:val="005D1CA1"/>
    <w:rsid w:val="005D6D87"/>
    <w:rsid w:val="005E089F"/>
    <w:rsid w:val="005E0AB9"/>
    <w:rsid w:val="005E17B8"/>
    <w:rsid w:val="005E2CF5"/>
    <w:rsid w:val="005E48C4"/>
    <w:rsid w:val="005E4B2F"/>
    <w:rsid w:val="005E68C7"/>
    <w:rsid w:val="005F4418"/>
    <w:rsid w:val="005F4CC3"/>
    <w:rsid w:val="005F4D69"/>
    <w:rsid w:val="005F4F13"/>
    <w:rsid w:val="005F7A86"/>
    <w:rsid w:val="0060434C"/>
    <w:rsid w:val="00605070"/>
    <w:rsid w:val="00617A0A"/>
    <w:rsid w:val="0062080B"/>
    <w:rsid w:val="00631C2D"/>
    <w:rsid w:val="00632AC1"/>
    <w:rsid w:val="0063611D"/>
    <w:rsid w:val="00642A2E"/>
    <w:rsid w:val="00643799"/>
    <w:rsid w:val="00647AB5"/>
    <w:rsid w:val="006529F1"/>
    <w:rsid w:val="00654553"/>
    <w:rsid w:val="006561AE"/>
    <w:rsid w:val="00663930"/>
    <w:rsid w:val="00672232"/>
    <w:rsid w:val="006746B9"/>
    <w:rsid w:val="006848C1"/>
    <w:rsid w:val="00690EF2"/>
    <w:rsid w:val="00696617"/>
    <w:rsid w:val="006A055F"/>
    <w:rsid w:val="006A0660"/>
    <w:rsid w:val="006A43D5"/>
    <w:rsid w:val="006B053C"/>
    <w:rsid w:val="006B3705"/>
    <w:rsid w:val="006B5381"/>
    <w:rsid w:val="006C6F1F"/>
    <w:rsid w:val="006E5903"/>
    <w:rsid w:val="006E6ADE"/>
    <w:rsid w:val="006E7229"/>
    <w:rsid w:val="006F041C"/>
    <w:rsid w:val="006F31CE"/>
    <w:rsid w:val="007021A5"/>
    <w:rsid w:val="00706D4F"/>
    <w:rsid w:val="007077DE"/>
    <w:rsid w:val="007111A2"/>
    <w:rsid w:val="007146ED"/>
    <w:rsid w:val="00720543"/>
    <w:rsid w:val="00727868"/>
    <w:rsid w:val="00732D4C"/>
    <w:rsid w:val="00734DA6"/>
    <w:rsid w:val="00740D48"/>
    <w:rsid w:val="00740DA4"/>
    <w:rsid w:val="00744315"/>
    <w:rsid w:val="007512F6"/>
    <w:rsid w:val="00752831"/>
    <w:rsid w:val="00757EA7"/>
    <w:rsid w:val="00766871"/>
    <w:rsid w:val="007716FE"/>
    <w:rsid w:val="007745E9"/>
    <w:rsid w:val="00776148"/>
    <w:rsid w:val="00786059"/>
    <w:rsid w:val="0079158E"/>
    <w:rsid w:val="00791B89"/>
    <w:rsid w:val="00794F99"/>
    <w:rsid w:val="007959A6"/>
    <w:rsid w:val="0079606B"/>
    <w:rsid w:val="00796236"/>
    <w:rsid w:val="007972B7"/>
    <w:rsid w:val="007A4C6F"/>
    <w:rsid w:val="007B42AE"/>
    <w:rsid w:val="007B5FAE"/>
    <w:rsid w:val="007B7E4D"/>
    <w:rsid w:val="007C4396"/>
    <w:rsid w:val="007C795E"/>
    <w:rsid w:val="007D0E26"/>
    <w:rsid w:val="007D2A69"/>
    <w:rsid w:val="007D2BBB"/>
    <w:rsid w:val="007D5D26"/>
    <w:rsid w:val="007D66B7"/>
    <w:rsid w:val="007D6905"/>
    <w:rsid w:val="007E0F45"/>
    <w:rsid w:val="007E1175"/>
    <w:rsid w:val="007E4E41"/>
    <w:rsid w:val="007E4FAF"/>
    <w:rsid w:val="00802C59"/>
    <w:rsid w:val="00805AC3"/>
    <w:rsid w:val="00810ABF"/>
    <w:rsid w:val="00821825"/>
    <w:rsid w:val="00842DDD"/>
    <w:rsid w:val="008476AE"/>
    <w:rsid w:val="0085099E"/>
    <w:rsid w:val="0085341E"/>
    <w:rsid w:val="00857C79"/>
    <w:rsid w:val="008615AE"/>
    <w:rsid w:val="00871803"/>
    <w:rsid w:val="0087181E"/>
    <w:rsid w:val="00875BD5"/>
    <w:rsid w:val="00887F32"/>
    <w:rsid w:val="00892CD1"/>
    <w:rsid w:val="00893261"/>
    <w:rsid w:val="00894957"/>
    <w:rsid w:val="008A74FB"/>
    <w:rsid w:val="008C584A"/>
    <w:rsid w:val="008C5E6C"/>
    <w:rsid w:val="008C6950"/>
    <w:rsid w:val="008E4408"/>
    <w:rsid w:val="008E4D52"/>
    <w:rsid w:val="008E74CF"/>
    <w:rsid w:val="00904C26"/>
    <w:rsid w:val="0090613D"/>
    <w:rsid w:val="0090667B"/>
    <w:rsid w:val="00914963"/>
    <w:rsid w:val="00916A44"/>
    <w:rsid w:val="009232C5"/>
    <w:rsid w:val="00935405"/>
    <w:rsid w:val="00935AED"/>
    <w:rsid w:val="00940745"/>
    <w:rsid w:val="00943C12"/>
    <w:rsid w:val="00950322"/>
    <w:rsid w:val="00954E14"/>
    <w:rsid w:val="00954FBE"/>
    <w:rsid w:val="00973E01"/>
    <w:rsid w:val="00977AF8"/>
    <w:rsid w:val="00981095"/>
    <w:rsid w:val="00981B19"/>
    <w:rsid w:val="00984880"/>
    <w:rsid w:val="00991C41"/>
    <w:rsid w:val="009923FE"/>
    <w:rsid w:val="00992B1C"/>
    <w:rsid w:val="00993870"/>
    <w:rsid w:val="009A0EB4"/>
    <w:rsid w:val="009A173C"/>
    <w:rsid w:val="009A4736"/>
    <w:rsid w:val="009A784D"/>
    <w:rsid w:val="009B0157"/>
    <w:rsid w:val="009B1B0C"/>
    <w:rsid w:val="009B3F18"/>
    <w:rsid w:val="009C1140"/>
    <w:rsid w:val="009C284D"/>
    <w:rsid w:val="009C6B90"/>
    <w:rsid w:val="009D43DF"/>
    <w:rsid w:val="00A06E13"/>
    <w:rsid w:val="00A13381"/>
    <w:rsid w:val="00A22536"/>
    <w:rsid w:val="00A3158F"/>
    <w:rsid w:val="00A43DF1"/>
    <w:rsid w:val="00A443CB"/>
    <w:rsid w:val="00A46470"/>
    <w:rsid w:val="00A51A54"/>
    <w:rsid w:val="00A671DD"/>
    <w:rsid w:val="00A7083A"/>
    <w:rsid w:val="00A70905"/>
    <w:rsid w:val="00A74FC2"/>
    <w:rsid w:val="00A76960"/>
    <w:rsid w:val="00A773C9"/>
    <w:rsid w:val="00A800C5"/>
    <w:rsid w:val="00A83A2E"/>
    <w:rsid w:val="00A931EB"/>
    <w:rsid w:val="00A9544E"/>
    <w:rsid w:val="00A962F1"/>
    <w:rsid w:val="00A96D9D"/>
    <w:rsid w:val="00A97125"/>
    <w:rsid w:val="00AA5CC2"/>
    <w:rsid w:val="00AB2D00"/>
    <w:rsid w:val="00AB42D8"/>
    <w:rsid w:val="00AB58F3"/>
    <w:rsid w:val="00AC057B"/>
    <w:rsid w:val="00AC13A7"/>
    <w:rsid w:val="00AC60BC"/>
    <w:rsid w:val="00AD140E"/>
    <w:rsid w:val="00AD1A30"/>
    <w:rsid w:val="00AD7EB1"/>
    <w:rsid w:val="00AE06EE"/>
    <w:rsid w:val="00AE24AC"/>
    <w:rsid w:val="00AE2AA1"/>
    <w:rsid w:val="00AE69D1"/>
    <w:rsid w:val="00AF149B"/>
    <w:rsid w:val="00B00D87"/>
    <w:rsid w:val="00B02BD8"/>
    <w:rsid w:val="00B053CB"/>
    <w:rsid w:val="00B064B2"/>
    <w:rsid w:val="00B13C0B"/>
    <w:rsid w:val="00B15E2C"/>
    <w:rsid w:val="00B21351"/>
    <w:rsid w:val="00B327B6"/>
    <w:rsid w:val="00B34CB7"/>
    <w:rsid w:val="00B34F55"/>
    <w:rsid w:val="00B50C08"/>
    <w:rsid w:val="00B67826"/>
    <w:rsid w:val="00B75072"/>
    <w:rsid w:val="00B801BB"/>
    <w:rsid w:val="00B831CC"/>
    <w:rsid w:val="00B83F2D"/>
    <w:rsid w:val="00B87160"/>
    <w:rsid w:val="00BA299F"/>
    <w:rsid w:val="00BA450B"/>
    <w:rsid w:val="00BA464D"/>
    <w:rsid w:val="00BB1FB6"/>
    <w:rsid w:val="00BC77DF"/>
    <w:rsid w:val="00BD41E7"/>
    <w:rsid w:val="00BD5991"/>
    <w:rsid w:val="00BD5A9B"/>
    <w:rsid w:val="00BD5ABD"/>
    <w:rsid w:val="00BD5ADB"/>
    <w:rsid w:val="00BE0CF7"/>
    <w:rsid w:val="00BE1C88"/>
    <w:rsid w:val="00BF7DAD"/>
    <w:rsid w:val="00C00C2B"/>
    <w:rsid w:val="00C07EBA"/>
    <w:rsid w:val="00C17641"/>
    <w:rsid w:val="00C23A4C"/>
    <w:rsid w:val="00C34C9D"/>
    <w:rsid w:val="00C35882"/>
    <w:rsid w:val="00C41DD1"/>
    <w:rsid w:val="00C44F1C"/>
    <w:rsid w:val="00C51962"/>
    <w:rsid w:val="00C52C8F"/>
    <w:rsid w:val="00C52FDE"/>
    <w:rsid w:val="00C576FC"/>
    <w:rsid w:val="00C60345"/>
    <w:rsid w:val="00C611BB"/>
    <w:rsid w:val="00C73A1D"/>
    <w:rsid w:val="00C73C9B"/>
    <w:rsid w:val="00C85AC4"/>
    <w:rsid w:val="00C8676C"/>
    <w:rsid w:val="00C8703E"/>
    <w:rsid w:val="00C95D5D"/>
    <w:rsid w:val="00CA53E9"/>
    <w:rsid w:val="00CA5462"/>
    <w:rsid w:val="00CB0BCA"/>
    <w:rsid w:val="00CB1640"/>
    <w:rsid w:val="00CC04AB"/>
    <w:rsid w:val="00CD2A77"/>
    <w:rsid w:val="00CD47D2"/>
    <w:rsid w:val="00CE5D14"/>
    <w:rsid w:val="00D000EC"/>
    <w:rsid w:val="00D02A1C"/>
    <w:rsid w:val="00D04269"/>
    <w:rsid w:val="00D14C88"/>
    <w:rsid w:val="00D16DBD"/>
    <w:rsid w:val="00D25D7B"/>
    <w:rsid w:val="00D27869"/>
    <w:rsid w:val="00D302E2"/>
    <w:rsid w:val="00D30535"/>
    <w:rsid w:val="00D33133"/>
    <w:rsid w:val="00D367FD"/>
    <w:rsid w:val="00D40468"/>
    <w:rsid w:val="00D42855"/>
    <w:rsid w:val="00D47664"/>
    <w:rsid w:val="00D51567"/>
    <w:rsid w:val="00D5347B"/>
    <w:rsid w:val="00D549EB"/>
    <w:rsid w:val="00D54E3C"/>
    <w:rsid w:val="00D57523"/>
    <w:rsid w:val="00D655FE"/>
    <w:rsid w:val="00D80ABE"/>
    <w:rsid w:val="00D81EEE"/>
    <w:rsid w:val="00D90CC7"/>
    <w:rsid w:val="00D97148"/>
    <w:rsid w:val="00DA1E8D"/>
    <w:rsid w:val="00DA4FA1"/>
    <w:rsid w:val="00DA5F4C"/>
    <w:rsid w:val="00DB132E"/>
    <w:rsid w:val="00DB145C"/>
    <w:rsid w:val="00DB4161"/>
    <w:rsid w:val="00DC2464"/>
    <w:rsid w:val="00DC492D"/>
    <w:rsid w:val="00DC53B8"/>
    <w:rsid w:val="00DC6BCD"/>
    <w:rsid w:val="00DD6707"/>
    <w:rsid w:val="00DE17DE"/>
    <w:rsid w:val="00DE20BD"/>
    <w:rsid w:val="00DE5C4D"/>
    <w:rsid w:val="00DE6922"/>
    <w:rsid w:val="00DF14E5"/>
    <w:rsid w:val="00DF193F"/>
    <w:rsid w:val="00DF4222"/>
    <w:rsid w:val="00DF47EF"/>
    <w:rsid w:val="00DF52CE"/>
    <w:rsid w:val="00DF5642"/>
    <w:rsid w:val="00DF778F"/>
    <w:rsid w:val="00E01975"/>
    <w:rsid w:val="00E0281E"/>
    <w:rsid w:val="00E06B23"/>
    <w:rsid w:val="00E1204A"/>
    <w:rsid w:val="00E26EA4"/>
    <w:rsid w:val="00E31B80"/>
    <w:rsid w:val="00E40CC7"/>
    <w:rsid w:val="00E45EF2"/>
    <w:rsid w:val="00E50BD1"/>
    <w:rsid w:val="00E555A7"/>
    <w:rsid w:val="00E56921"/>
    <w:rsid w:val="00E56F71"/>
    <w:rsid w:val="00E63E73"/>
    <w:rsid w:val="00E6549F"/>
    <w:rsid w:val="00E70F49"/>
    <w:rsid w:val="00E72E83"/>
    <w:rsid w:val="00E75D96"/>
    <w:rsid w:val="00E763A0"/>
    <w:rsid w:val="00E82EA7"/>
    <w:rsid w:val="00E83CF8"/>
    <w:rsid w:val="00E85845"/>
    <w:rsid w:val="00E96AF6"/>
    <w:rsid w:val="00E97A0E"/>
    <w:rsid w:val="00EA12DF"/>
    <w:rsid w:val="00EB079D"/>
    <w:rsid w:val="00EB4A1F"/>
    <w:rsid w:val="00EB7A1A"/>
    <w:rsid w:val="00EC0B9D"/>
    <w:rsid w:val="00ED1402"/>
    <w:rsid w:val="00ED36AB"/>
    <w:rsid w:val="00ED3F33"/>
    <w:rsid w:val="00ED4929"/>
    <w:rsid w:val="00EE600E"/>
    <w:rsid w:val="00F02079"/>
    <w:rsid w:val="00F063AB"/>
    <w:rsid w:val="00F16DA5"/>
    <w:rsid w:val="00F30672"/>
    <w:rsid w:val="00F3431B"/>
    <w:rsid w:val="00F34DBF"/>
    <w:rsid w:val="00F361D6"/>
    <w:rsid w:val="00F41A8E"/>
    <w:rsid w:val="00F426D8"/>
    <w:rsid w:val="00F42A7E"/>
    <w:rsid w:val="00F44D42"/>
    <w:rsid w:val="00F53762"/>
    <w:rsid w:val="00F553A4"/>
    <w:rsid w:val="00F61F47"/>
    <w:rsid w:val="00F6601C"/>
    <w:rsid w:val="00F751D8"/>
    <w:rsid w:val="00F86524"/>
    <w:rsid w:val="00F90982"/>
    <w:rsid w:val="00F90CF1"/>
    <w:rsid w:val="00F925F6"/>
    <w:rsid w:val="00F939EE"/>
    <w:rsid w:val="00FA3CA5"/>
    <w:rsid w:val="00FA54D9"/>
    <w:rsid w:val="00FA71EC"/>
    <w:rsid w:val="00FD49CA"/>
    <w:rsid w:val="00FD773F"/>
    <w:rsid w:val="00FE024E"/>
    <w:rsid w:val="00FE6637"/>
    <w:rsid w:val="00FF2330"/>
    <w:rsid w:val="00FF552D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0FC50"/>
  <w15:chartTrackingRefBased/>
  <w15:docId w15:val="{5721142B-D7F1-4C13-B077-EF651B1B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A055F"/>
    <w:pPr>
      <w:keepNext/>
      <w:jc w:val="center"/>
      <w:outlineLvl w:val="0"/>
    </w:pPr>
    <w:rPr>
      <w:rFonts w:ascii="BookmanOldStyle" w:hAnsi="BookmanOldStyle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6A055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6A05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47ACF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447ACF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6A055F"/>
    <w:rPr>
      <w:rFonts w:ascii="BookmanOldStyle" w:hAnsi="BookmanOldStyle"/>
      <w:b/>
      <w:bCs/>
      <w:sz w:val="28"/>
      <w:szCs w:val="28"/>
    </w:rPr>
  </w:style>
  <w:style w:type="character" w:customStyle="1" w:styleId="Nadpis3Char">
    <w:name w:val="Nadpis 3 Char"/>
    <w:link w:val="Nadpis3"/>
    <w:rsid w:val="006A055F"/>
    <w:rPr>
      <w:rFonts w:ascii="Cambria" w:hAnsi="Cambria"/>
      <w:b/>
      <w:bCs/>
      <w:sz w:val="26"/>
      <w:szCs w:val="26"/>
    </w:rPr>
  </w:style>
  <w:style w:type="character" w:customStyle="1" w:styleId="Nadpis4Char">
    <w:name w:val="Nadpis 4 Char"/>
    <w:link w:val="Nadpis4"/>
    <w:rsid w:val="006A055F"/>
    <w:rPr>
      <w:rFonts w:ascii="Calibri" w:hAnsi="Calibri"/>
      <w:b/>
      <w:bCs/>
      <w:sz w:val="28"/>
      <w:szCs w:val="28"/>
    </w:rPr>
  </w:style>
  <w:style w:type="paragraph" w:styleId="Textbubliny">
    <w:name w:val="Balloon Text"/>
    <w:basedOn w:val="Normlny"/>
    <w:link w:val="TextbublinyChar"/>
    <w:rsid w:val="008C5E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C5E6C"/>
    <w:rPr>
      <w:rFonts w:ascii="Segoe UI" w:hAnsi="Segoe UI" w:cs="Segoe UI"/>
      <w:sz w:val="18"/>
      <w:szCs w:val="18"/>
    </w:rPr>
  </w:style>
  <w:style w:type="character" w:styleId="slostrany">
    <w:name w:val="page number"/>
    <w:uiPriority w:val="99"/>
    <w:unhideWhenUsed/>
    <w:rsid w:val="003C46F4"/>
  </w:style>
  <w:style w:type="character" w:customStyle="1" w:styleId="PtaChar">
    <w:name w:val="Päta Char"/>
    <w:link w:val="Pta"/>
    <w:uiPriority w:val="99"/>
    <w:rsid w:val="003C46F4"/>
    <w:rPr>
      <w:sz w:val="24"/>
      <w:szCs w:val="24"/>
    </w:rPr>
  </w:style>
  <w:style w:type="character" w:customStyle="1" w:styleId="HlavikaChar">
    <w:name w:val="Hlavička Char"/>
    <w:link w:val="Hlavika"/>
    <w:uiPriority w:val="99"/>
    <w:rsid w:val="003C46F4"/>
    <w:rPr>
      <w:sz w:val="24"/>
      <w:szCs w:val="24"/>
    </w:rPr>
  </w:style>
  <w:style w:type="character" w:styleId="Hypertextovprepojenie">
    <w:name w:val="Hyperlink"/>
    <w:rsid w:val="00802C59"/>
    <w:rPr>
      <w:color w:val="0000FF"/>
      <w:u w:val="single"/>
    </w:rPr>
  </w:style>
  <w:style w:type="character" w:styleId="PouitHypertextovPrepojenie">
    <w:name w:val="FollowedHyperlink"/>
    <w:basedOn w:val="Predvolenpsmoodseku"/>
    <w:rsid w:val="00FE6637"/>
    <w:rPr>
      <w:color w:val="954F72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5A0B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66B1F-0234-46CF-ADEE-266530F52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CVŽV Nitra</Company>
  <LinksUpToDate>false</LinksUpToDate>
  <CharactersWithSpaces>3556</CharactersWithSpaces>
  <SharedDoc>false</SharedDoc>
  <HLinks>
    <vt:vector size="12" baseType="variant">
      <vt:variant>
        <vt:i4>7077927</vt:i4>
      </vt:variant>
      <vt:variant>
        <vt:i4>3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  <vt:variant>
        <vt:i4>7077927</vt:i4>
      </vt:variant>
      <vt:variant>
        <vt:i4>0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Michalová</dc:creator>
  <cp:keywords/>
  <dc:description/>
  <cp:lastModifiedBy>Pocuchova Dagmar</cp:lastModifiedBy>
  <cp:revision>19</cp:revision>
  <cp:lastPrinted>2022-09-06T07:46:00Z</cp:lastPrinted>
  <dcterms:created xsi:type="dcterms:W3CDTF">2022-11-08T18:20:00Z</dcterms:created>
  <dcterms:modified xsi:type="dcterms:W3CDTF">2025-01-21T14:09:00Z</dcterms:modified>
</cp:coreProperties>
</file>