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DB1D3" w14:textId="77777777" w:rsidR="006A055F" w:rsidRPr="002C71CD" w:rsidRDefault="006A055F" w:rsidP="00CC68A5">
      <w:pPr>
        <w:pStyle w:val="Nadpis4"/>
      </w:pPr>
    </w:p>
    <w:p w14:paraId="7B8BAA4A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3810D364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788A7C91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73D9AD53" w14:textId="77777777" w:rsidR="00C80965" w:rsidRPr="00544F51" w:rsidRDefault="00C80965" w:rsidP="00C80965">
      <w:pPr>
        <w:jc w:val="center"/>
        <w:rPr>
          <w:rFonts w:ascii="Calibri" w:hAnsi="Calibri"/>
          <w:b/>
          <w:sz w:val="32"/>
          <w:szCs w:val="32"/>
        </w:rPr>
      </w:pPr>
      <w:r w:rsidRPr="00544F51">
        <w:rPr>
          <w:rFonts w:ascii="Calibri" w:hAnsi="Calibri"/>
          <w:b/>
          <w:sz w:val="32"/>
          <w:szCs w:val="32"/>
        </w:rPr>
        <w:t>Zápisnica</w:t>
      </w:r>
    </w:p>
    <w:p w14:paraId="00DB43AA" w14:textId="77777777" w:rsidR="00C80965" w:rsidRPr="00544F51" w:rsidRDefault="00C80965" w:rsidP="00C80965">
      <w:pPr>
        <w:jc w:val="center"/>
        <w:rPr>
          <w:rFonts w:ascii="Calibri" w:hAnsi="Calibri"/>
          <w:b/>
        </w:rPr>
      </w:pPr>
      <w:r w:rsidRPr="00544F51">
        <w:rPr>
          <w:rFonts w:ascii="Calibri" w:hAnsi="Calibri"/>
          <w:b/>
        </w:rPr>
        <w:t xml:space="preserve">z vyhodnotenia vyhlásenia 1. kola elektronickej aukcie </w:t>
      </w:r>
    </w:p>
    <w:p w14:paraId="76BF83A2" w14:textId="6421AA8D" w:rsidR="00C80965" w:rsidRPr="00544F51" w:rsidRDefault="00C80965" w:rsidP="00C80965">
      <w:pPr>
        <w:jc w:val="center"/>
        <w:rPr>
          <w:rFonts w:ascii="Calibri" w:hAnsi="Calibri"/>
          <w:b/>
        </w:rPr>
      </w:pPr>
      <w:r w:rsidRPr="00544F51">
        <w:rPr>
          <w:rFonts w:ascii="Calibri" w:hAnsi="Calibri"/>
          <w:b/>
        </w:rPr>
        <w:t>na predaj nehnuteľnost</w:t>
      </w:r>
      <w:r w:rsidR="009E40B1">
        <w:rPr>
          <w:rFonts w:ascii="Calibri" w:hAnsi="Calibri"/>
          <w:b/>
        </w:rPr>
        <w:t>i</w:t>
      </w:r>
      <w:r w:rsidRPr="00544F51">
        <w:rPr>
          <w:rFonts w:ascii="Calibri" w:hAnsi="Calibri"/>
          <w:b/>
        </w:rPr>
        <w:t xml:space="preserve">  nachádzajúc</w:t>
      </w:r>
      <w:r w:rsidR="009E40B1">
        <w:rPr>
          <w:rFonts w:ascii="Calibri" w:hAnsi="Calibri"/>
          <w:b/>
        </w:rPr>
        <w:t>ej</w:t>
      </w:r>
      <w:r w:rsidRPr="00544F51">
        <w:rPr>
          <w:rFonts w:ascii="Calibri" w:hAnsi="Calibri"/>
          <w:b/>
        </w:rPr>
        <w:t xml:space="preserve"> sa </w:t>
      </w:r>
    </w:p>
    <w:p w14:paraId="2C29C482" w14:textId="67E03009" w:rsidR="00C80965" w:rsidRPr="00544F51" w:rsidRDefault="00C80965" w:rsidP="00C80965">
      <w:pPr>
        <w:jc w:val="center"/>
        <w:rPr>
          <w:rFonts w:ascii="Calibri" w:hAnsi="Calibri"/>
          <w:b/>
        </w:rPr>
      </w:pPr>
      <w:r w:rsidRPr="00544F51">
        <w:rPr>
          <w:rFonts w:ascii="Calibri" w:hAnsi="Calibri"/>
          <w:b/>
        </w:rPr>
        <w:t xml:space="preserve">v obci </w:t>
      </w:r>
      <w:r w:rsidR="00506E1E">
        <w:rPr>
          <w:rFonts w:ascii="Calibri" w:hAnsi="Calibri"/>
          <w:b/>
        </w:rPr>
        <w:t>Vígľaš</w:t>
      </w:r>
      <w:r w:rsidRPr="00544F51">
        <w:rPr>
          <w:rFonts w:ascii="Calibri" w:hAnsi="Calibri"/>
          <w:b/>
        </w:rPr>
        <w:t xml:space="preserve">, kat. územie </w:t>
      </w:r>
      <w:r w:rsidR="00506E1E">
        <w:rPr>
          <w:rFonts w:ascii="Calibri" w:hAnsi="Calibri"/>
          <w:b/>
        </w:rPr>
        <w:t>Vígľaš</w:t>
      </w:r>
    </w:p>
    <w:p w14:paraId="59646865" w14:textId="77777777" w:rsidR="00C80965" w:rsidRPr="00544F51" w:rsidRDefault="00C80965" w:rsidP="00C80965">
      <w:pPr>
        <w:jc w:val="center"/>
        <w:rPr>
          <w:rFonts w:ascii="Calibri" w:hAnsi="Calibri"/>
          <w:b/>
        </w:rPr>
      </w:pPr>
    </w:p>
    <w:p w14:paraId="7C05DB3B" w14:textId="4D419DDE" w:rsidR="00C80965" w:rsidRPr="00544F51" w:rsidRDefault="009A1E6A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</w:rPr>
        <w:t xml:space="preserve">                                                  </w:t>
      </w:r>
      <w:r w:rsidR="00C80965" w:rsidRPr="00544F51">
        <w:rPr>
          <w:rFonts w:ascii="Calibri" w:hAnsi="Calibri"/>
        </w:rPr>
        <w:t>ko</w:t>
      </w:r>
      <w:r w:rsidR="00C80965" w:rsidRPr="00544F51">
        <w:rPr>
          <w:rFonts w:ascii="Calibri" w:hAnsi="Calibri"/>
          <w:sz w:val="22"/>
          <w:szCs w:val="22"/>
        </w:rPr>
        <w:t xml:space="preserve">naného dňa  </w:t>
      </w:r>
      <w:r w:rsidR="00506E1E">
        <w:rPr>
          <w:rFonts w:ascii="Calibri" w:hAnsi="Calibri"/>
          <w:sz w:val="22"/>
          <w:szCs w:val="22"/>
        </w:rPr>
        <w:t>14.</w:t>
      </w:r>
      <w:r w:rsidR="0076197F">
        <w:rPr>
          <w:rFonts w:ascii="Calibri" w:hAnsi="Calibri"/>
          <w:sz w:val="22"/>
          <w:szCs w:val="22"/>
        </w:rPr>
        <w:t>01.2025</w:t>
      </w:r>
      <w:r w:rsidR="00C80965" w:rsidRPr="00544F51">
        <w:rPr>
          <w:rFonts w:ascii="Calibri" w:hAnsi="Calibri"/>
          <w:sz w:val="22"/>
          <w:szCs w:val="22"/>
        </w:rPr>
        <w:t xml:space="preserve"> o 10.00 hod. v sídle</w:t>
      </w:r>
    </w:p>
    <w:p w14:paraId="07B85FE5" w14:textId="77777777" w:rsidR="00C80965" w:rsidRPr="00544F51" w:rsidRDefault="009A1E6A" w:rsidP="008A46A1">
      <w:pPr>
        <w:jc w:val="both"/>
        <w:rPr>
          <w:rFonts w:ascii="Calibri" w:hAnsi="Calibri"/>
          <w:b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                                     </w:t>
      </w:r>
      <w:r w:rsidR="00C80965" w:rsidRPr="00544F51">
        <w:rPr>
          <w:rFonts w:ascii="Calibri" w:hAnsi="Calibri"/>
          <w:sz w:val="22"/>
          <w:szCs w:val="22"/>
        </w:rPr>
        <w:t xml:space="preserve"> Národného poľnohospodárskeho a potravinárskeho centra</w:t>
      </w:r>
    </w:p>
    <w:p w14:paraId="4743989A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07421F92" w14:textId="77777777" w:rsidR="00C80965" w:rsidRPr="00544F51" w:rsidRDefault="009A1E6A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                                                   </w:t>
      </w:r>
      <w:r w:rsidR="00C80965" w:rsidRPr="00544F51">
        <w:rPr>
          <w:rFonts w:ascii="Calibri" w:hAnsi="Calibri"/>
          <w:sz w:val="22"/>
          <w:szCs w:val="22"/>
        </w:rPr>
        <w:t>(zápisnica je súčasne prezenčnou listinou)</w:t>
      </w:r>
    </w:p>
    <w:p w14:paraId="0EC1CC6E" w14:textId="77777777" w:rsidR="00C80965" w:rsidRPr="00544F51" w:rsidRDefault="00C80965" w:rsidP="008A46A1">
      <w:pPr>
        <w:jc w:val="both"/>
        <w:rPr>
          <w:rFonts w:ascii="Calibri" w:hAnsi="Calibri"/>
        </w:rPr>
      </w:pPr>
    </w:p>
    <w:p w14:paraId="3BCC47C4" w14:textId="77777777" w:rsidR="00C80965" w:rsidRPr="00544F51" w:rsidRDefault="00C80965" w:rsidP="008A46A1">
      <w:pPr>
        <w:jc w:val="both"/>
        <w:rPr>
          <w:rFonts w:ascii="Calibri" w:hAnsi="Calibri"/>
          <w:b/>
        </w:rPr>
      </w:pPr>
    </w:p>
    <w:p w14:paraId="26E9FFB3" w14:textId="77777777" w:rsidR="00C80965" w:rsidRPr="00544F51" w:rsidRDefault="00C80965" w:rsidP="008A46A1">
      <w:pPr>
        <w:jc w:val="both"/>
        <w:rPr>
          <w:rFonts w:ascii="Calibri" w:hAnsi="Calibri"/>
          <w:b/>
          <w:sz w:val="22"/>
          <w:szCs w:val="22"/>
        </w:rPr>
      </w:pPr>
      <w:r w:rsidRPr="00544F51">
        <w:rPr>
          <w:rFonts w:ascii="Calibri" w:hAnsi="Calibri"/>
          <w:b/>
          <w:sz w:val="22"/>
          <w:szCs w:val="22"/>
        </w:rPr>
        <w:t xml:space="preserve">Prítomní: </w:t>
      </w:r>
      <w:r w:rsidRPr="00544F51">
        <w:rPr>
          <w:rFonts w:ascii="Calibri" w:hAnsi="Calibri"/>
          <w:sz w:val="22"/>
          <w:szCs w:val="22"/>
        </w:rPr>
        <w:t xml:space="preserve"> </w:t>
      </w:r>
    </w:p>
    <w:p w14:paraId="7A03332A" w14:textId="7A55E9E0" w:rsidR="00C80965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Ing. </w:t>
      </w:r>
      <w:r w:rsidR="00506E1E">
        <w:rPr>
          <w:rFonts w:ascii="Calibri" w:hAnsi="Calibri"/>
          <w:sz w:val="22"/>
          <w:szCs w:val="22"/>
        </w:rPr>
        <w:t>Marián Ment</w:t>
      </w:r>
      <w:r w:rsidR="006A61DD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>– predseda komisie</w:t>
      </w:r>
    </w:p>
    <w:p w14:paraId="67CEDADA" w14:textId="77777777" w:rsidR="008377F0" w:rsidRPr="00544F51" w:rsidRDefault="008377F0" w:rsidP="008A46A1">
      <w:pPr>
        <w:jc w:val="both"/>
        <w:rPr>
          <w:rFonts w:ascii="Calibri" w:hAnsi="Calibri"/>
          <w:sz w:val="22"/>
          <w:szCs w:val="22"/>
        </w:rPr>
      </w:pPr>
    </w:p>
    <w:p w14:paraId="05AEBC22" w14:textId="6C7F29CC" w:rsidR="00C80965" w:rsidRDefault="006A61DD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JUDr. </w:t>
      </w:r>
      <w:r w:rsidR="00506E1E">
        <w:rPr>
          <w:rFonts w:ascii="Calibri" w:hAnsi="Calibri"/>
          <w:sz w:val="22"/>
          <w:szCs w:val="22"/>
        </w:rPr>
        <w:t xml:space="preserve">Dagmar Počuchová </w:t>
      </w:r>
      <w:r w:rsidR="00C80965" w:rsidRPr="00544F51">
        <w:rPr>
          <w:rFonts w:ascii="Calibri" w:hAnsi="Calibri"/>
          <w:sz w:val="22"/>
          <w:szCs w:val="22"/>
        </w:rPr>
        <w:t>– člen komisie</w:t>
      </w:r>
    </w:p>
    <w:p w14:paraId="1B741D26" w14:textId="77777777" w:rsidR="008377F0" w:rsidRPr="00544F51" w:rsidRDefault="008377F0" w:rsidP="008A46A1">
      <w:pPr>
        <w:jc w:val="both"/>
        <w:rPr>
          <w:rFonts w:ascii="Calibri" w:hAnsi="Calibri"/>
          <w:sz w:val="22"/>
          <w:szCs w:val="22"/>
        </w:rPr>
      </w:pPr>
    </w:p>
    <w:p w14:paraId="508F0881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Ing. </w:t>
      </w:r>
      <w:r w:rsidR="006D735E">
        <w:rPr>
          <w:rFonts w:ascii="Calibri" w:hAnsi="Calibri"/>
          <w:sz w:val="22"/>
          <w:szCs w:val="22"/>
        </w:rPr>
        <w:t>Lucia Korgová</w:t>
      </w:r>
      <w:r w:rsidRPr="00544F51">
        <w:rPr>
          <w:rFonts w:ascii="Calibri" w:hAnsi="Calibri"/>
          <w:sz w:val="22"/>
          <w:szCs w:val="22"/>
        </w:rPr>
        <w:t xml:space="preserve"> – člen komisie</w:t>
      </w:r>
    </w:p>
    <w:p w14:paraId="1A462491" w14:textId="77777777" w:rsidR="00C80965" w:rsidRDefault="00C80965" w:rsidP="008A46A1">
      <w:pPr>
        <w:spacing w:before="120"/>
        <w:jc w:val="both"/>
        <w:rPr>
          <w:rFonts w:ascii="Calibri" w:hAnsi="Calibri"/>
          <w:sz w:val="22"/>
          <w:szCs w:val="22"/>
        </w:rPr>
      </w:pPr>
    </w:p>
    <w:p w14:paraId="5ACDC9F9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0DF03B3A" w14:textId="41D5C3F5" w:rsidR="00EC49D2" w:rsidRDefault="00C80965" w:rsidP="00EC49D2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>Národné poľnohospodárske a potravinárske centrum so sídlom Hlohovecká 2, 951 41 Lužianky (ďalej len „NPPC“) je v zmysle zákona č. 278/1993 Z.z. o správe majetku štátu v znení neskorších predpisov (ďalej len „Zákon o správe majetku štátu“) správcom nehnuteľného majetku štátu</w:t>
      </w:r>
      <w:r w:rsidR="00B75AFA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 xml:space="preserve">v podiele 1/1,  nachádzajúceho sa v obci </w:t>
      </w:r>
      <w:r w:rsidR="00506E1E">
        <w:rPr>
          <w:rFonts w:ascii="Calibri" w:hAnsi="Calibri"/>
          <w:sz w:val="22"/>
          <w:szCs w:val="22"/>
        </w:rPr>
        <w:t>Vígľaš</w:t>
      </w:r>
      <w:r w:rsidRPr="00544F51">
        <w:rPr>
          <w:rFonts w:ascii="Calibri" w:hAnsi="Calibri"/>
          <w:sz w:val="22"/>
          <w:szCs w:val="22"/>
        </w:rPr>
        <w:t xml:space="preserve">, okres </w:t>
      </w:r>
      <w:r w:rsidR="00506E1E">
        <w:rPr>
          <w:rFonts w:ascii="Calibri" w:hAnsi="Calibri"/>
          <w:sz w:val="22"/>
          <w:szCs w:val="22"/>
        </w:rPr>
        <w:t>Detva</w:t>
      </w:r>
      <w:r w:rsidRPr="00544F51">
        <w:rPr>
          <w:rFonts w:ascii="Calibri" w:hAnsi="Calibri"/>
          <w:sz w:val="22"/>
          <w:szCs w:val="22"/>
        </w:rPr>
        <w:t xml:space="preserve">, katastrálne územie </w:t>
      </w:r>
      <w:r w:rsidR="00506E1E">
        <w:rPr>
          <w:rFonts w:ascii="Calibri" w:hAnsi="Calibri"/>
          <w:sz w:val="22"/>
          <w:szCs w:val="22"/>
        </w:rPr>
        <w:t>Vígľaš</w:t>
      </w:r>
      <w:r w:rsidRPr="00544F51">
        <w:rPr>
          <w:rFonts w:ascii="Calibri" w:hAnsi="Calibri"/>
          <w:sz w:val="22"/>
          <w:szCs w:val="22"/>
        </w:rPr>
        <w:t xml:space="preserve">, zapísaného </w:t>
      </w:r>
      <w:r w:rsidRPr="003A3450">
        <w:rPr>
          <w:rFonts w:ascii="Calibri" w:hAnsi="Calibri"/>
          <w:b/>
          <w:bCs/>
          <w:sz w:val="22"/>
          <w:szCs w:val="22"/>
        </w:rPr>
        <w:t xml:space="preserve">na liste vlastníctva č. </w:t>
      </w:r>
      <w:r w:rsidR="00506E1E">
        <w:rPr>
          <w:rFonts w:ascii="Calibri" w:hAnsi="Calibri"/>
          <w:b/>
          <w:bCs/>
          <w:sz w:val="22"/>
          <w:szCs w:val="22"/>
        </w:rPr>
        <w:t>407</w:t>
      </w:r>
      <w:r w:rsidRPr="00544F51">
        <w:rPr>
          <w:rFonts w:ascii="Calibri" w:hAnsi="Calibri"/>
          <w:sz w:val="22"/>
          <w:szCs w:val="22"/>
        </w:rPr>
        <w:t xml:space="preserve"> ako</w:t>
      </w:r>
      <w:r w:rsidR="00EC49D2">
        <w:rPr>
          <w:rFonts w:ascii="Calibri" w:hAnsi="Calibri"/>
          <w:sz w:val="22"/>
          <w:szCs w:val="22"/>
        </w:rPr>
        <w:t xml:space="preserve"> pozemok </w:t>
      </w:r>
      <w:r w:rsidR="00EC49D2" w:rsidRPr="00506E1E">
        <w:rPr>
          <w:rFonts w:ascii="Calibri" w:hAnsi="Calibri"/>
          <w:sz w:val="22"/>
          <w:szCs w:val="22"/>
        </w:rPr>
        <w:t xml:space="preserve">parcela registra "C-KN" č. </w:t>
      </w:r>
      <w:r w:rsidR="00EC49D2">
        <w:rPr>
          <w:rFonts w:ascii="Calibri" w:hAnsi="Calibri"/>
          <w:sz w:val="22"/>
          <w:szCs w:val="22"/>
        </w:rPr>
        <w:t>1168/</w:t>
      </w:r>
      <w:r w:rsidR="00EC49D2">
        <w:rPr>
          <w:rFonts w:ascii="Calibri" w:hAnsi="Calibri"/>
          <w:sz w:val="22"/>
          <w:szCs w:val="22"/>
        </w:rPr>
        <w:t>1,</w:t>
      </w:r>
      <w:r w:rsidR="00EC49D2" w:rsidRPr="00506E1E">
        <w:rPr>
          <w:rFonts w:ascii="Calibri" w:hAnsi="Calibri"/>
          <w:sz w:val="22"/>
          <w:szCs w:val="22"/>
        </w:rPr>
        <w:t xml:space="preserve"> </w:t>
      </w:r>
      <w:r w:rsidR="00EC49D2">
        <w:rPr>
          <w:rFonts w:ascii="Calibri" w:hAnsi="Calibri"/>
          <w:sz w:val="22"/>
          <w:szCs w:val="22"/>
        </w:rPr>
        <w:t>zastavaná plocha a nádvorie</w:t>
      </w:r>
      <w:r w:rsidR="00EC49D2" w:rsidRPr="00506E1E">
        <w:rPr>
          <w:rFonts w:ascii="Calibri" w:hAnsi="Calibri"/>
          <w:sz w:val="22"/>
          <w:szCs w:val="22"/>
        </w:rPr>
        <w:t xml:space="preserve"> o výmere </w:t>
      </w:r>
      <w:r w:rsidR="00EC49D2">
        <w:rPr>
          <w:rFonts w:ascii="Calibri" w:hAnsi="Calibri"/>
          <w:sz w:val="22"/>
          <w:szCs w:val="22"/>
        </w:rPr>
        <w:t>4475</w:t>
      </w:r>
      <w:r w:rsidR="00EC49D2" w:rsidRPr="00506E1E">
        <w:rPr>
          <w:rFonts w:ascii="Calibri" w:hAnsi="Calibri"/>
          <w:sz w:val="22"/>
          <w:szCs w:val="22"/>
        </w:rPr>
        <w:t xml:space="preserve"> m2</w:t>
      </w:r>
      <w:r w:rsidR="00EC49D2">
        <w:rPr>
          <w:rFonts w:ascii="Calibri" w:hAnsi="Calibri"/>
          <w:sz w:val="22"/>
          <w:szCs w:val="22"/>
        </w:rPr>
        <w:t>.</w:t>
      </w:r>
    </w:p>
    <w:p w14:paraId="1B8CBFB8" w14:textId="688B3462" w:rsidR="00EC49D2" w:rsidRDefault="00EC49D2" w:rsidP="00EC49D2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Predmetom vyhlásenia 1. kola el. aukcie bol pozemok – novovytvorená parcela z pôvodnej parcely KN-C č. 1168/1 v správe NPPC vytvorená geometrickým plánom ako</w:t>
      </w:r>
    </w:p>
    <w:p w14:paraId="23CA42A1" w14:textId="541CD2DF" w:rsidR="00C80965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17B8A9FC" w14:textId="149ACBEE" w:rsidR="00506E1E" w:rsidRDefault="00506E1E" w:rsidP="00EC49D2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506E1E">
        <w:rPr>
          <w:rFonts w:ascii="Calibri" w:hAnsi="Calibri"/>
          <w:sz w:val="22"/>
          <w:szCs w:val="22"/>
        </w:rPr>
        <w:t xml:space="preserve">parcela registra "C-KN" č. </w:t>
      </w:r>
      <w:r>
        <w:rPr>
          <w:rFonts w:ascii="Calibri" w:hAnsi="Calibri"/>
          <w:sz w:val="22"/>
          <w:szCs w:val="22"/>
        </w:rPr>
        <w:t>1168/8</w:t>
      </w:r>
      <w:r w:rsidRPr="00506E1E">
        <w:rPr>
          <w:rFonts w:ascii="Calibri" w:hAnsi="Calibri"/>
          <w:sz w:val="22"/>
          <w:szCs w:val="22"/>
        </w:rPr>
        <w:t xml:space="preserve"> – </w:t>
      </w:r>
      <w:r>
        <w:rPr>
          <w:rFonts w:ascii="Calibri" w:hAnsi="Calibri"/>
          <w:sz w:val="22"/>
          <w:szCs w:val="22"/>
        </w:rPr>
        <w:t>zastavaná plocha a nádvorie</w:t>
      </w:r>
      <w:r w:rsidRPr="00506E1E">
        <w:rPr>
          <w:rFonts w:ascii="Calibri" w:hAnsi="Calibri"/>
          <w:sz w:val="22"/>
          <w:szCs w:val="22"/>
        </w:rPr>
        <w:t xml:space="preserve"> o výmere </w:t>
      </w:r>
      <w:r>
        <w:rPr>
          <w:rFonts w:ascii="Calibri" w:hAnsi="Calibri"/>
          <w:sz w:val="22"/>
          <w:szCs w:val="22"/>
        </w:rPr>
        <w:t>1531</w:t>
      </w:r>
      <w:r w:rsidRPr="00506E1E">
        <w:rPr>
          <w:rFonts w:ascii="Calibri" w:hAnsi="Calibri"/>
          <w:sz w:val="22"/>
          <w:szCs w:val="22"/>
        </w:rPr>
        <w:t xml:space="preserve"> m2 </w:t>
      </w:r>
    </w:p>
    <w:p w14:paraId="35B36538" w14:textId="77777777" w:rsidR="00EC49D2" w:rsidRDefault="00EC49D2" w:rsidP="00EC49D2">
      <w:pPr>
        <w:ind w:left="720"/>
        <w:jc w:val="both"/>
        <w:rPr>
          <w:rFonts w:ascii="Calibri" w:hAnsi="Calibri"/>
          <w:sz w:val="22"/>
          <w:szCs w:val="22"/>
        </w:rPr>
      </w:pPr>
    </w:p>
    <w:p w14:paraId="77283C06" w14:textId="4105899F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>(ďalej ako „Nehnuteľnos</w:t>
      </w:r>
      <w:r w:rsidR="00EC49D2">
        <w:rPr>
          <w:rFonts w:ascii="Calibri" w:hAnsi="Calibri"/>
          <w:sz w:val="22"/>
          <w:szCs w:val="22"/>
        </w:rPr>
        <w:t>ť</w:t>
      </w:r>
      <w:r w:rsidRPr="00544F51">
        <w:rPr>
          <w:rFonts w:ascii="Calibri" w:hAnsi="Calibri"/>
          <w:sz w:val="22"/>
          <w:szCs w:val="22"/>
        </w:rPr>
        <w:t>“).</w:t>
      </w:r>
    </w:p>
    <w:p w14:paraId="5D939B27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02B41372" w14:textId="7D0622FE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>Uvedený nehnuteľný majetok bol na základe ponukového konania</w:t>
      </w:r>
      <w:r w:rsidR="00E65F82">
        <w:rPr>
          <w:rFonts w:ascii="Calibri" w:hAnsi="Calibri"/>
          <w:sz w:val="22"/>
          <w:szCs w:val="22"/>
        </w:rPr>
        <w:t xml:space="preserve"> zverejneného na stránke </w:t>
      </w:r>
      <w:r w:rsidR="00E65F82" w:rsidRPr="003A3450">
        <w:rPr>
          <w:rFonts w:ascii="Calibri" w:hAnsi="Calibri"/>
          <w:sz w:val="22"/>
          <w:szCs w:val="22"/>
        </w:rPr>
        <w:t>www.ropk.sk</w:t>
      </w:r>
      <w:r w:rsidR="00E65F82">
        <w:rPr>
          <w:rFonts w:ascii="Calibri" w:hAnsi="Calibri"/>
          <w:sz w:val="22"/>
          <w:szCs w:val="22"/>
        </w:rPr>
        <w:t xml:space="preserve"> dňa </w:t>
      </w:r>
      <w:r w:rsidR="00506E1E">
        <w:rPr>
          <w:rFonts w:ascii="Calibri" w:hAnsi="Calibri"/>
          <w:sz w:val="22"/>
          <w:szCs w:val="22"/>
        </w:rPr>
        <w:t>30.10.2024</w:t>
      </w:r>
      <w:r w:rsidR="00CC68A5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 xml:space="preserve">ponúknutý </w:t>
      </w:r>
      <w:r w:rsidR="00E65F82" w:rsidRPr="00544F51">
        <w:rPr>
          <w:rFonts w:ascii="Calibri" w:hAnsi="Calibri"/>
          <w:sz w:val="22"/>
          <w:szCs w:val="22"/>
        </w:rPr>
        <w:t xml:space="preserve">v zmysle Zákona o správe majetku </w:t>
      </w:r>
      <w:r w:rsidRPr="00544F51">
        <w:rPr>
          <w:rFonts w:ascii="Calibri" w:hAnsi="Calibri"/>
          <w:sz w:val="22"/>
          <w:szCs w:val="22"/>
        </w:rPr>
        <w:t xml:space="preserve">štátnym rozpočtovým a príspevkovým organizáciám. </w:t>
      </w:r>
      <w:r w:rsidR="00E65F82">
        <w:rPr>
          <w:rFonts w:ascii="Calibri" w:hAnsi="Calibri"/>
          <w:sz w:val="22"/>
          <w:szCs w:val="22"/>
        </w:rPr>
        <w:t>V termíne stanovenom na predkladanie ponúk ž</w:t>
      </w:r>
      <w:r w:rsidRPr="00544F51">
        <w:rPr>
          <w:rFonts w:ascii="Calibri" w:hAnsi="Calibri"/>
          <w:sz w:val="22"/>
          <w:szCs w:val="22"/>
        </w:rPr>
        <w:t>iadna rozpočtov</w:t>
      </w:r>
      <w:r w:rsidR="00E65F82">
        <w:rPr>
          <w:rFonts w:ascii="Calibri" w:hAnsi="Calibri"/>
          <w:sz w:val="22"/>
          <w:szCs w:val="22"/>
        </w:rPr>
        <w:t>á</w:t>
      </w:r>
      <w:r w:rsidRPr="00544F51">
        <w:rPr>
          <w:rFonts w:ascii="Calibri" w:hAnsi="Calibri"/>
          <w:sz w:val="22"/>
          <w:szCs w:val="22"/>
        </w:rPr>
        <w:t xml:space="preserve"> </w:t>
      </w:r>
      <w:r w:rsidR="00E65F82">
        <w:rPr>
          <w:rFonts w:ascii="Calibri" w:hAnsi="Calibri"/>
          <w:sz w:val="22"/>
          <w:szCs w:val="22"/>
        </w:rPr>
        <w:t>ani p</w:t>
      </w:r>
      <w:r w:rsidRPr="00544F51">
        <w:rPr>
          <w:rFonts w:ascii="Calibri" w:hAnsi="Calibri"/>
          <w:sz w:val="22"/>
          <w:szCs w:val="22"/>
        </w:rPr>
        <w:t>ríspevkov</w:t>
      </w:r>
      <w:r w:rsidR="00E65F82">
        <w:rPr>
          <w:rFonts w:ascii="Calibri" w:hAnsi="Calibri"/>
          <w:sz w:val="22"/>
          <w:szCs w:val="22"/>
        </w:rPr>
        <w:t>á</w:t>
      </w:r>
      <w:r w:rsidRPr="00544F51">
        <w:rPr>
          <w:rFonts w:ascii="Calibri" w:hAnsi="Calibri"/>
          <w:sz w:val="22"/>
          <w:szCs w:val="22"/>
        </w:rPr>
        <w:t xml:space="preserve"> organizáci</w:t>
      </w:r>
      <w:r w:rsidR="00E65F82">
        <w:rPr>
          <w:rFonts w:ascii="Calibri" w:hAnsi="Calibri"/>
          <w:sz w:val="22"/>
          <w:szCs w:val="22"/>
        </w:rPr>
        <w:t>a</w:t>
      </w:r>
      <w:r w:rsidRPr="00544F51">
        <w:rPr>
          <w:rFonts w:ascii="Calibri" w:hAnsi="Calibri"/>
          <w:sz w:val="22"/>
          <w:szCs w:val="22"/>
        </w:rPr>
        <w:t xml:space="preserve"> neprejavila záujem o ponúknutý nehnuteľný majetok. V zmysle </w:t>
      </w:r>
      <w:r w:rsidR="00E65F82">
        <w:rPr>
          <w:rFonts w:ascii="Calibri" w:hAnsi="Calibri"/>
          <w:sz w:val="22"/>
          <w:szCs w:val="22"/>
        </w:rPr>
        <w:t xml:space="preserve">ustanovenia § 8aa </w:t>
      </w:r>
      <w:r w:rsidRPr="00544F51">
        <w:rPr>
          <w:rFonts w:ascii="Calibri" w:hAnsi="Calibri"/>
          <w:sz w:val="22"/>
          <w:szCs w:val="22"/>
        </w:rPr>
        <w:t xml:space="preserve">Zákona o správe majetku štátu bol prebytočný nehnuteľný majetok ponúknutý na predaj formou </w:t>
      </w:r>
      <w:r w:rsidR="00E65F82">
        <w:rPr>
          <w:rFonts w:ascii="Calibri" w:hAnsi="Calibri"/>
          <w:sz w:val="22"/>
          <w:szCs w:val="22"/>
        </w:rPr>
        <w:t xml:space="preserve">vyhlásenia </w:t>
      </w:r>
      <w:r w:rsidR="00EE3111">
        <w:rPr>
          <w:rFonts w:ascii="Calibri" w:hAnsi="Calibri"/>
          <w:sz w:val="22"/>
          <w:szCs w:val="22"/>
        </w:rPr>
        <w:t xml:space="preserve">1.kola </w:t>
      </w:r>
      <w:r w:rsidRPr="00544F51">
        <w:rPr>
          <w:rFonts w:ascii="Calibri" w:hAnsi="Calibri"/>
          <w:sz w:val="22"/>
          <w:szCs w:val="22"/>
        </w:rPr>
        <w:t>elektronickej aukcie.</w:t>
      </w:r>
      <w:r w:rsidR="00E65F82">
        <w:rPr>
          <w:rFonts w:ascii="Calibri" w:hAnsi="Calibri"/>
          <w:sz w:val="22"/>
          <w:szCs w:val="22"/>
        </w:rPr>
        <w:t xml:space="preserve"> </w:t>
      </w:r>
    </w:p>
    <w:p w14:paraId="515A9B95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1C0F928D" w14:textId="77777777" w:rsidR="00AA6BB9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Komisia </w:t>
      </w:r>
      <w:r w:rsidRPr="00544F51">
        <w:rPr>
          <w:rFonts w:ascii="Calibri" w:hAnsi="Calibri"/>
        </w:rPr>
        <w:t xml:space="preserve">pre </w:t>
      </w:r>
      <w:r w:rsidRPr="00544F51">
        <w:rPr>
          <w:rFonts w:ascii="Calibri" w:hAnsi="Calibri"/>
          <w:sz w:val="22"/>
          <w:szCs w:val="22"/>
        </w:rPr>
        <w:t>vyhodnotenie výsledkov vyhlásenia 1.kola elektronickej aukcie v zmysle § 8aa ods. 4 Zákona o správe majetku štátu konštatuje nasledovné:</w:t>
      </w:r>
    </w:p>
    <w:p w14:paraId="6BAE5129" w14:textId="77777777" w:rsidR="00FD7FC4" w:rsidRDefault="00FD7FC4" w:rsidP="008A46A1">
      <w:pPr>
        <w:jc w:val="both"/>
        <w:rPr>
          <w:rFonts w:ascii="Calibri" w:hAnsi="Calibri"/>
          <w:sz w:val="22"/>
          <w:szCs w:val="22"/>
        </w:rPr>
      </w:pPr>
    </w:p>
    <w:p w14:paraId="717BE573" w14:textId="77777777" w:rsidR="00FD7FC4" w:rsidRPr="00EE3111" w:rsidRDefault="00FD7FC4" w:rsidP="008A46A1">
      <w:pPr>
        <w:jc w:val="both"/>
        <w:rPr>
          <w:rFonts w:ascii="Calibri" w:hAnsi="Calibri"/>
          <w:sz w:val="22"/>
          <w:szCs w:val="22"/>
        </w:rPr>
      </w:pPr>
    </w:p>
    <w:p w14:paraId="1C75F986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74F25C66" w14:textId="6025A2F2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lastRenderedPageBreak/>
        <w:t xml:space="preserve">NPPC ako správca majetku štátu v súlade s ustanoveniami Zákona o správe majetku štátu zverejnil dňa </w:t>
      </w:r>
      <w:r w:rsidR="00506E1E">
        <w:rPr>
          <w:rFonts w:ascii="Calibri" w:hAnsi="Calibri"/>
          <w:sz w:val="22"/>
          <w:szCs w:val="22"/>
        </w:rPr>
        <w:t>05.12.2024</w:t>
      </w:r>
      <w:r w:rsidR="00545823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 xml:space="preserve">v registri elektronických aukcií na </w:t>
      </w:r>
      <w:hyperlink r:id="rId8" w:history="1">
        <w:r w:rsidRPr="00544F51">
          <w:rPr>
            <w:rFonts w:ascii="Calibri" w:hAnsi="Calibri"/>
            <w:sz w:val="22"/>
            <w:szCs w:val="22"/>
          </w:rPr>
          <w:t>www.ropk.sk</w:t>
        </w:r>
      </w:hyperlink>
      <w:r w:rsidRPr="00544F51">
        <w:rPr>
          <w:rFonts w:ascii="Calibri" w:hAnsi="Calibri"/>
          <w:sz w:val="22"/>
          <w:szCs w:val="22"/>
        </w:rPr>
        <w:t xml:space="preserve"> oznámenie o vyhlásení 1. kola elektronickej aukcie na predaj majetku štátu </w:t>
      </w:r>
      <w:r w:rsidR="009E40B1">
        <w:rPr>
          <w:rFonts w:ascii="Calibri" w:hAnsi="Calibri"/>
          <w:sz w:val="22"/>
          <w:szCs w:val="22"/>
        </w:rPr>
        <w:t>–</w:t>
      </w:r>
      <w:r w:rsidRPr="00544F51">
        <w:rPr>
          <w:rFonts w:ascii="Calibri" w:hAnsi="Calibri"/>
          <w:sz w:val="22"/>
          <w:szCs w:val="22"/>
        </w:rPr>
        <w:t xml:space="preserve"> nehnuteľnost</w:t>
      </w:r>
      <w:r w:rsidR="009E40B1">
        <w:rPr>
          <w:rFonts w:ascii="Calibri" w:hAnsi="Calibri"/>
          <w:sz w:val="22"/>
          <w:szCs w:val="22"/>
        </w:rPr>
        <w:t xml:space="preserve">i </w:t>
      </w:r>
      <w:r w:rsidR="00FD7FC4">
        <w:rPr>
          <w:rFonts w:ascii="Calibri" w:hAnsi="Calibri"/>
          <w:sz w:val="22"/>
          <w:szCs w:val="22"/>
        </w:rPr>
        <w:t>v</w:t>
      </w:r>
      <w:r w:rsidRPr="00544F51">
        <w:rPr>
          <w:rFonts w:ascii="Calibri" w:hAnsi="Calibri"/>
          <w:sz w:val="22"/>
          <w:szCs w:val="22"/>
        </w:rPr>
        <w:t xml:space="preserve"> kat. územ</w:t>
      </w:r>
      <w:r w:rsidR="00FD7FC4">
        <w:rPr>
          <w:rFonts w:ascii="Calibri" w:hAnsi="Calibri"/>
          <w:sz w:val="22"/>
          <w:szCs w:val="22"/>
        </w:rPr>
        <w:t xml:space="preserve">í </w:t>
      </w:r>
      <w:r w:rsidR="00506E1E">
        <w:rPr>
          <w:rFonts w:ascii="Calibri" w:hAnsi="Calibri"/>
          <w:sz w:val="22"/>
          <w:szCs w:val="22"/>
        </w:rPr>
        <w:t>Vígľaš</w:t>
      </w:r>
      <w:r w:rsidRPr="00544F51">
        <w:rPr>
          <w:rFonts w:ascii="Calibri" w:hAnsi="Calibri"/>
          <w:sz w:val="22"/>
          <w:szCs w:val="22"/>
        </w:rPr>
        <w:t xml:space="preserve">, obec </w:t>
      </w:r>
      <w:r w:rsidR="00506E1E">
        <w:rPr>
          <w:rFonts w:ascii="Calibri" w:hAnsi="Calibri"/>
          <w:sz w:val="22"/>
          <w:szCs w:val="22"/>
        </w:rPr>
        <w:t>Vígľaš</w:t>
      </w:r>
      <w:r w:rsidRPr="00544F51">
        <w:rPr>
          <w:rFonts w:ascii="Calibri" w:hAnsi="Calibri"/>
          <w:sz w:val="22"/>
          <w:szCs w:val="22"/>
        </w:rPr>
        <w:t xml:space="preserve">, okres </w:t>
      </w:r>
      <w:r w:rsidR="00506E1E">
        <w:rPr>
          <w:rFonts w:ascii="Calibri" w:hAnsi="Calibri"/>
          <w:sz w:val="22"/>
          <w:szCs w:val="22"/>
        </w:rPr>
        <w:t>Detva</w:t>
      </w:r>
      <w:r w:rsidR="00FD7FC4">
        <w:rPr>
          <w:rFonts w:ascii="Calibri" w:hAnsi="Calibri"/>
          <w:sz w:val="22"/>
          <w:szCs w:val="22"/>
        </w:rPr>
        <w:t>: novovytvorený pozemok</w:t>
      </w:r>
      <w:r w:rsidR="005A74D4">
        <w:rPr>
          <w:rFonts w:ascii="Calibri" w:hAnsi="Calibri"/>
          <w:sz w:val="22"/>
          <w:szCs w:val="22"/>
        </w:rPr>
        <w:t xml:space="preserve"> </w:t>
      </w:r>
      <w:r w:rsidR="00FD7FC4">
        <w:rPr>
          <w:rFonts w:ascii="Calibri" w:hAnsi="Calibri"/>
          <w:sz w:val="22"/>
          <w:szCs w:val="22"/>
        </w:rPr>
        <w:t xml:space="preserve">geometrickým plánom </w:t>
      </w:r>
      <w:r w:rsidR="00506E1E" w:rsidRPr="00506E1E">
        <w:rPr>
          <w:rFonts w:ascii="Calibri" w:hAnsi="Calibri"/>
          <w:sz w:val="22"/>
          <w:szCs w:val="22"/>
        </w:rPr>
        <w:t xml:space="preserve">parcela registra "C-KN" č. </w:t>
      </w:r>
      <w:r w:rsidR="00506E1E">
        <w:rPr>
          <w:rFonts w:ascii="Calibri" w:hAnsi="Calibri"/>
          <w:sz w:val="22"/>
          <w:szCs w:val="22"/>
        </w:rPr>
        <w:t>1168/8</w:t>
      </w:r>
      <w:r w:rsidR="00506E1E" w:rsidRPr="00506E1E">
        <w:rPr>
          <w:rFonts w:ascii="Calibri" w:hAnsi="Calibri"/>
          <w:sz w:val="22"/>
          <w:szCs w:val="22"/>
        </w:rPr>
        <w:t xml:space="preserve"> – </w:t>
      </w:r>
      <w:r w:rsidR="00506E1E">
        <w:rPr>
          <w:rFonts w:ascii="Calibri" w:hAnsi="Calibri"/>
          <w:sz w:val="22"/>
          <w:szCs w:val="22"/>
        </w:rPr>
        <w:t>zastavaná plocha a nádvorie</w:t>
      </w:r>
      <w:r w:rsidR="00506E1E" w:rsidRPr="00506E1E">
        <w:rPr>
          <w:rFonts w:ascii="Calibri" w:hAnsi="Calibri"/>
          <w:sz w:val="22"/>
          <w:szCs w:val="22"/>
        </w:rPr>
        <w:t xml:space="preserve"> o výmere </w:t>
      </w:r>
      <w:r w:rsidR="00506E1E">
        <w:rPr>
          <w:rFonts w:ascii="Calibri" w:hAnsi="Calibri"/>
          <w:sz w:val="22"/>
          <w:szCs w:val="22"/>
        </w:rPr>
        <w:t>1531</w:t>
      </w:r>
      <w:r w:rsidR="00506E1E" w:rsidRPr="00506E1E">
        <w:rPr>
          <w:rFonts w:ascii="Calibri" w:hAnsi="Calibri"/>
          <w:sz w:val="22"/>
          <w:szCs w:val="22"/>
        </w:rPr>
        <w:t xml:space="preserve"> m2 </w:t>
      </w:r>
      <w:r w:rsidRPr="00544F51">
        <w:rPr>
          <w:rFonts w:ascii="Calibri" w:hAnsi="Calibri"/>
          <w:sz w:val="22"/>
          <w:szCs w:val="22"/>
        </w:rPr>
        <w:t>za 100</w:t>
      </w:r>
      <w:r w:rsidR="00FD7FC4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>% primeranej ceny.</w:t>
      </w:r>
    </w:p>
    <w:p w14:paraId="10CFA347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08B795C4" w14:textId="6DADC0F9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>Všeobecná hodnota ponúkaného majetku bola stanovená znaleckým posudkom č.</w:t>
      </w:r>
      <w:r w:rsidR="00FD7FC4">
        <w:rPr>
          <w:rFonts w:ascii="Calibri" w:hAnsi="Calibri"/>
          <w:sz w:val="22"/>
          <w:szCs w:val="22"/>
        </w:rPr>
        <w:t xml:space="preserve"> </w:t>
      </w:r>
      <w:r w:rsidR="00724128">
        <w:rPr>
          <w:rFonts w:ascii="Calibri" w:hAnsi="Calibri"/>
          <w:sz w:val="22"/>
          <w:szCs w:val="22"/>
        </w:rPr>
        <w:t>189/2024</w:t>
      </w:r>
      <w:r w:rsidRPr="00544F51">
        <w:rPr>
          <w:rFonts w:ascii="Calibri" w:hAnsi="Calibri"/>
          <w:sz w:val="22"/>
          <w:szCs w:val="22"/>
        </w:rPr>
        <w:t xml:space="preserve"> vypracovaného znalcom Ing. </w:t>
      </w:r>
      <w:r w:rsidR="00724128">
        <w:rPr>
          <w:rFonts w:ascii="Calibri" w:hAnsi="Calibri"/>
          <w:sz w:val="22"/>
          <w:szCs w:val="22"/>
        </w:rPr>
        <w:t>Ľubomír</w:t>
      </w:r>
      <w:r w:rsidR="00FD7FC4">
        <w:rPr>
          <w:rFonts w:ascii="Calibri" w:hAnsi="Calibri"/>
          <w:sz w:val="22"/>
          <w:szCs w:val="22"/>
        </w:rPr>
        <w:t>om</w:t>
      </w:r>
      <w:r w:rsidR="00724128">
        <w:rPr>
          <w:rFonts w:ascii="Calibri" w:hAnsi="Calibri"/>
          <w:sz w:val="22"/>
          <w:szCs w:val="22"/>
        </w:rPr>
        <w:t xml:space="preserve"> Drgo</w:t>
      </w:r>
      <w:r w:rsidR="00FD7FC4">
        <w:rPr>
          <w:rFonts w:ascii="Calibri" w:hAnsi="Calibri"/>
          <w:sz w:val="22"/>
          <w:szCs w:val="22"/>
        </w:rPr>
        <w:t>m</w:t>
      </w:r>
      <w:r w:rsidR="005A74D4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 xml:space="preserve"> na sumu vo výške </w:t>
      </w:r>
      <w:r w:rsidR="00724128">
        <w:rPr>
          <w:rFonts w:ascii="Calibri" w:hAnsi="Calibri"/>
          <w:sz w:val="22"/>
          <w:szCs w:val="22"/>
        </w:rPr>
        <w:t>74.500</w:t>
      </w:r>
      <w:r w:rsidR="006D735E">
        <w:rPr>
          <w:rFonts w:ascii="Calibri" w:hAnsi="Calibri"/>
          <w:sz w:val="22"/>
          <w:szCs w:val="22"/>
        </w:rPr>
        <w:t>,-€</w:t>
      </w:r>
      <w:r w:rsidR="00FD7FC4">
        <w:rPr>
          <w:rFonts w:ascii="Calibri" w:hAnsi="Calibri"/>
          <w:sz w:val="22"/>
          <w:szCs w:val="22"/>
        </w:rPr>
        <w:t>.</w:t>
      </w:r>
      <w:r w:rsidR="006D735E">
        <w:rPr>
          <w:rFonts w:ascii="Calibri" w:hAnsi="Calibri"/>
          <w:sz w:val="22"/>
          <w:szCs w:val="22"/>
        </w:rPr>
        <w:t xml:space="preserve"> </w:t>
      </w:r>
    </w:p>
    <w:p w14:paraId="43F88F1E" w14:textId="77777777" w:rsidR="008A3A29" w:rsidRDefault="008A3A29" w:rsidP="008A46A1">
      <w:pPr>
        <w:jc w:val="both"/>
        <w:rPr>
          <w:rFonts w:ascii="Calibri" w:hAnsi="Calibri"/>
          <w:sz w:val="22"/>
          <w:szCs w:val="22"/>
        </w:rPr>
      </w:pPr>
    </w:p>
    <w:p w14:paraId="31973F3A" w14:textId="444E8C63" w:rsidR="008A3A29" w:rsidRDefault="008A3A29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Začiatok lehoty na predkladanie ponúk</w:t>
      </w:r>
      <w:r w:rsidR="00B75AFA">
        <w:rPr>
          <w:rFonts w:ascii="Calibri" w:hAnsi="Calibri"/>
          <w:sz w:val="22"/>
          <w:szCs w:val="22"/>
        </w:rPr>
        <w:t xml:space="preserve"> bola stanovený na </w:t>
      </w:r>
      <w:r w:rsidR="00724128">
        <w:rPr>
          <w:rFonts w:ascii="Calibri" w:hAnsi="Calibri"/>
          <w:sz w:val="22"/>
          <w:szCs w:val="22"/>
        </w:rPr>
        <w:t>06.12.2024</w:t>
      </w:r>
      <w:r w:rsidR="00B75AFA">
        <w:rPr>
          <w:rFonts w:ascii="Calibri" w:hAnsi="Calibri"/>
          <w:sz w:val="22"/>
          <w:szCs w:val="22"/>
        </w:rPr>
        <w:t>.</w:t>
      </w:r>
    </w:p>
    <w:p w14:paraId="126158EF" w14:textId="146C90C1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Koniec lehoty na predkladanie ponúk bol stanovený na </w:t>
      </w:r>
      <w:r w:rsidR="00724128">
        <w:rPr>
          <w:rFonts w:ascii="Calibri" w:hAnsi="Calibri"/>
          <w:sz w:val="22"/>
          <w:szCs w:val="22"/>
        </w:rPr>
        <w:t>10.01.202</w:t>
      </w:r>
      <w:r w:rsidR="0076197F">
        <w:rPr>
          <w:rFonts w:ascii="Calibri" w:hAnsi="Calibri"/>
          <w:sz w:val="22"/>
          <w:szCs w:val="22"/>
        </w:rPr>
        <w:t>5</w:t>
      </w:r>
      <w:r w:rsidR="00B75AFA">
        <w:rPr>
          <w:rFonts w:ascii="Calibri" w:hAnsi="Calibri"/>
          <w:sz w:val="22"/>
          <w:szCs w:val="22"/>
        </w:rPr>
        <w:t>.</w:t>
      </w:r>
    </w:p>
    <w:p w14:paraId="3B9D7987" w14:textId="77777777" w:rsidR="00EE3111" w:rsidRDefault="00EE3111" w:rsidP="008A46A1">
      <w:pPr>
        <w:jc w:val="both"/>
        <w:rPr>
          <w:rFonts w:ascii="Calibri" w:hAnsi="Calibri"/>
          <w:sz w:val="22"/>
          <w:szCs w:val="22"/>
        </w:rPr>
      </w:pPr>
    </w:p>
    <w:p w14:paraId="234C0C6E" w14:textId="4BAB7F15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Správca požadoval zloženie finančnej zábezpeky vo výške </w:t>
      </w:r>
      <w:r w:rsidR="00724128">
        <w:rPr>
          <w:rFonts w:ascii="Calibri" w:hAnsi="Calibri"/>
          <w:sz w:val="22"/>
          <w:szCs w:val="22"/>
        </w:rPr>
        <w:t>4000</w:t>
      </w:r>
      <w:r w:rsidRPr="00544F51">
        <w:rPr>
          <w:rFonts w:ascii="Calibri" w:hAnsi="Calibri"/>
          <w:sz w:val="22"/>
          <w:szCs w:val="22"/>
        </w:rPr>
        <w:t>,- €.</w:t>
      </w:r>
    </w:p>
    <w:p w14:paraId="3785B061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1ECC399B" w14:textId="62A59F7D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Do prvého kola </w:t>
      </w:r>
      <w:r w:rsidR="00EE3111">
        <w:rPr>
          <w:rFonts w:ascii="Calibri" w:hAnsi="Calibri"/>
          <w:sz w:val="22"/>
          <w:szCs w:val="22"/>
        </w:rPr>
        <w:t xml:space="preserve">vyhlásenia elektronickej aukcie </w:t>
      </w:r>
      <w:r w:rsidRPr="00544F51">
        <w:rPr>
          <w:rFonts w:ascii="Calibri" w:hAnsi="Calibri"/>
          <w:sz w:val="22"/>
          <w:szCs w:val="22"/>
        </w:rPr>
        <w:t>na predaj vyššie uveden</w:t>
      </w:r>
      <w:r w:rsidR="00FD7FC4">
        <w:rPr>
          <w:rFonts w:ascii="Calibri" w:hAnsi="Calibri"/>
          <w:sz w:val="22"/>
          <w:szCs w:val="22"/>
        </w:rPr>
        <w:t>ej</w:t>
      </w:r>
      <w:r w:rsidRPr="00544F51">
        <w:rPr>
          <w:rFonts w:ascii="Calibri" w:hAnsi="Calibri"/>
          <w:sz w:val="22"/>
          <w:szCs w:val="22"/>
        </w:rPr>
        <w:t xml:space="preserve"> Nehnuteľnost</w:t>
      </w:r>
      <w:r w:rsidR="00FD7FC4">
        <w:rPr>
          <w:rFonts w:ascii="Calibri" w:hAnsi="Calibri"/>
          <w:sz w:val="22"/>
          <w:szCs w:val="22"/>
        </w:rPr>
        <w:t>i</w:t>
      </w:r>
      <w:r w:rsidRPr="00544F51">
        <w:rPr>
          <w:rFonts w:ascii="Calibri" w:hAnsi="Calibri"/>
          <w:sz w:val="22"/>
          <w:szCs w:val="22"/>
        </w:rPr>
        <w:t xml:space="preserve"> vyhláseného dňa </w:t>
      </w:r>
      <w:r w:rsidR="00724128">
        <w:rPr>
          <w:rFonts w:ascii="Calibri" w:hAnsi="Calibri"/>
          <w:sz w:val="22"/>
          <w:szCs w:val="22"/>
        </w:rPr>
        <w:t>05.12.2024</w:t>
      </w:r>
      <w:r w:rsidRPr="00544F51">
        <w:rPr>
          <w:rFonts w:ascii="Calibri" w:hAnsi="Calibri"/>
          <w:sz w:val="22"/>
          <w:szCs w:val="22"/>
        </w:rPr>
        <w:t xml:space="preserve"> sa v lehote stanovenej na doručenie cenových ponúk neprihlásil žiadny záujemca. </w:t>
      </w:r>
    </w:p>
    <w:p w14:paraId="1BCAA3E9" w14:textId="77777777" w:rsidR="00C80965" w:rsidRPr="00544F51" w:rsidRDefault="00C80965" w:rsidP="008A46A1">
      <w:pPr>
        <w:jc w:val="both"/>
        <w:rPr>
          <w:rFonts w:ascii="Calibri" w:hAnsi="Calibri"/>
          <w:b/>
          <w:sz w:val="22"/>
          <w:szCs w:val="22"/>
        </w:rPr>
      </w:pPr>
    </w:p>
    <w:p w14:paraId="47FEE8C0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  <w:u w:val="single"/>
        </w:rPr>
      </w:pPr>
      <w:r w:rsidRPr="00544F51">
        <w:rPr>
          <w:rFonts w:ascii="Calibri" w:hAnsi="Calibri"/>
          <w:sz w:val="22"/>
          <w:szCs w:val="22"/>
          <w:u w:val="single"/>
        </w:rPr>
        <w:t>Záver:</w:t>
      </w:r>
    </w:p>
    <w:p w14:paraId="1933F60E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79732490" w14:textId="76BBD89C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Vzhľadom </w:t>
      </w:r>
      <w:r w:rsidR="00FD7FC4">
        <w:rPr>
          <w:rFonts w:ascii="Calibri" w:hAnsi="Calibri"/>
          <w:sz w:val="22"/>
          <w:szCs w:val="22"/>
        </w:rPr>
        <w:t>na to</w:t>
      </w:r>
      <w:r w:rsidRPr="00544F51">
        <w:rPr>
          <w:rFonts w:ascii="Calibri" w:hAnsi="Calibri"/>
          <w:sz w:val="22"/>
          <w:szCs w:val="22"/>
        </w:rPr>
        <w:t>, že v stanovenom termíne na predkladanie cenových ponúk sa neprihlásil žiadny záujemca, 1.kolo vyhlásenia elektronickej aukcie je neúspešné. Prebytočný nehnuteľný majetok štátu bude ponúknutý na predaj v 2.</w:t>
      </w:r>
      <w:r w:rsidR="006E62C0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>kole elektronickej aukcie v súlade s ustanovením § 8a ods. 8 Zákona o správe majetku štátu za primeranú cenu zníženú o</w:t>
      </w:r>
      <w:r w:rsidR="00FD7FC4">
        <w:rPr>
          <w:rFonts w:ascii="Calibri" w:hAnsi="Calibri"/>
          <w:sz w:val="22"/>
          <w:szCs w:val="22"/>
        </w:rPr>
        <w:t> </w:t>
      </w:r>
      <w:r w:rsidRPr="00544F51">
        <w:rPr>
          <w:rFonts w:ascii="Calibri" w:hAnsi="Calibri"/>
          <w:sz w:val="22"/>
          <w:szCs w:val="22"/>
        </w:rPr>
        <w:t>10</w:t>
      </w:r>
      <w:r w:rsidR="00FD7FC4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 xml:space="preserve">% t.j. sumu vo výške </w:t>
      </w:r>
      <w:r w:rsidR="00724128">
        <w:rPr>
          <w:rFonts w:ascii="Calibri" w:hAnsi="Calibri"/>
          <w:sz w:val="22"/>
          <w:szCs w:val="22"/>
        </w:rPr>
        <w:t>67.050</w:t>
      </w:r>
      <w:r w:rsidR="002301B5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 xml:space="preserve">€ (slovom </w:t>
      </w:r>
      <w:r w:rsidR="00724128">
        <w:rPr>
          <w:rFonts w:ascii="Calibri" w:hAnsi="Calibri"/>
          <w:sz w:val="22"/>
          <w:szCs w:val="22"/>
        </w:rPr>
        <w:t>šesťdesiatsedem tisíc päťdesiat</w:t>
      </w:r>
      <w:r w:rsidR="005A74D4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>eur).</w:t>
      </w:r>
    </w:p>
    <w:p w14:paraId="7B8A3FEE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01C38487" w14:textId="377F5213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V Lužiankach dňa  </w:t>
      </w:r>
      <w:r w:rsidR="00724128">
        <w:rPr>
          <w:rFonts w:ascii="Calibri" w:hAnsi="Calibri"/>
          <w:sz w:val="22"/>
          <w:szCs w:val="22"/>
        </w:rPr>
        <w:t>14.</w:t>
      </w:r>
      <w:r w:rsidR="0076197F">
        <w:rPr>
          <w:rFonts w:ascii="Calibri" w:hAnsi="Calibri"/>
          <w:sz w:val="22"/>
          <w:szCs w:val="22"/>
        </w:rPr>
        <w:t>01.2025</w:t>
      </w:r>
    </w:p>
    <w:p w14:paraId="44BFD448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175281F9" w14:textId="77777777" w:rsidR="00B62F5F" w:rsidRPr="00544F51" w:rsidRDefault="00B62F5F" w:rsidP="008A46A1">
      <w:pPr>
        <w:jc w:val="both"/>
        <w:rPr>
          <w:rFonts w:ascii="Calibri" w:hAnsi="Calibri"/>
          <w:sz w:val="22"/>
          <w:szCs w:val="22"/>
        </w:rPr>
      </w:pPr>
    </w:p>
    <w:p w14:paraId="5350E49A" w14:textId="30085982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Zapísala : </w:t>
      </w:r>
      <w:r w:rsidR="00724128">
        <w:rPr>
          <w:rFonts w:ascii="Calibri" w:hAnsi="Calibri"/>
          <w:sz w:val="22"/>
          <w:szCs w:val="22"/>
        </w:rPr>
        <w:t>JUDr. Dagmar Počuchová</w:t>
      </w:r>
    </w:p>
    <w:p w14:paraId="615EDC28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0F30E02C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6114B234" w14:textId="171167E8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Ing. </w:t>
      </w:r>
      <w:r w:rsidR="00724128">
        <w:rPr>
          <w:rFonts w:ascii="Calibri" w:hAnsi="Calibri"/>
          <w:sz w:val="22"/>
          <w:szCs w:val="22"/>
        </w:rPr>
        <w:t>Marián Ment</w:t>
      </w:r>
      <w:r w:rsidRPr="00544F51">
        <w:rPr>
          <w:rFonts w:ascii="Calibri" w:hAnsi="Calibri"/>
          <w:sz w:val="22"/>
          <w:szCs w:val="22"/>
        </w:rPr>
        <w:t xml:space="preserve"> – preds</w:t>
      </w:r>
      <w:r w:rsidR="00874D6B" w:rsidRPr="00544F51">
        <w:rPr>
          <w:rFonts w:ascii="Calibri" w:hAnsi="Calibri"/>
          <w:sz w:val="22"/>
          <w:szCs w:val="22"/>
        </w:rPr>
        <w:t xml:space="preserve">eda komisie               </w:t>
      </w:r>
      <w:r w:rsidRPr="00544F51">
        <w:rPr>
          <w:rFonts w:ascii="Calibri" w:hAnsi="Calibri"/>
          <w:sz w:val="22"/>
          <w:szCs w:val="22"/>
        </w:rPr>
        <w:t xml:space="preserve">  ......................................................</w:t>
      </w:r>
    </w:p>
    <w:p w14:paraId="720553E6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ab/>
      </w:r>
    </w:p>
    <w:p w14:paraId="517084AE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649EF73A" w14:textId="267D5879" w:rsidR="00C80965" w:rsidRPr="00544F51" w:rsidRDefault="00724128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JUDr. Dagmar Počuchová </w:t>
      </w:r>
      <w:r w:rsidR="00C80965" w:rsidRPr="00544F51">
        <w:rPr>
          <w:rFonts w:ascii="Calibri" w:hAnsi="Calibri"/>
          <w:sz w:val="22"/>
          <w:szCs w:val="22"/>
        </w:rPr>
        <w:t xml:space="preserve">– člen komisie </w:t>
      </w:r>
      <w:r>
        <w:rPr>
          <w:rFonts w:ascii="Calibri" w:hAnsi="Calibri"/>
          <w:sz w:val="22"/>
          <w:szCs w:val="22"/>
        </w:rPr>
        <w:t xml:space="preserve">             </w:t>
      </w:r>
      <w:r w:rsidR="00874D6B" w:rsidRPr="00544F51">
        <w:rPr>
          <w:rFonts w:ascii="Calibri" w:hAnsi="Calibri"/>
          <w:sz w:val="22"/>
          <w:szCs w:val="22"/>
        </w:rPr>
        <w:t xml:space="preserve"> </w:t>
      </w:r>
      <w:r w:rsidR="00C80965" w:rsidRPr="00544F51">
        <w:rPr>
          <w:rFonts w:ascii="Calibri" w:hAnsi="Calibri"/>
          <w:sz w:val="22"/>
          <w:szCs w:val="22"/>
        </w:rPr>
        <w:t>................................................</w:t>
      </w:r>
      <w:r>
        <w:rPr>
          <w:rFonts w:ascii="Calibri" w:hAnsi="Calibri"/>
          <w:sz w:val="22"/>
          <w:szCs w:val="22"/>
        </w:rPr>
        <w:t>....</w:t>
      </w:r>
      <w:r w:rsidR="00C80965" w:rsidRPr="00544F51">
        <w:rPr>
          <w:rFonts w:ascii="Calibri" w:hAnsi="Calibri"/>
          <w:sz w:val="22"/>
          <w:szCs w:val="22"/>
        </w:rPr>
        <w:tab/>
      </w:r>
    </w:p>
    <w:p w14:paraId="417F5B1D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4DD748B7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570D84DF" w14:textId="3ECBDDC2" w:rsidR="008A46A1" w:rsidRPr="00544F51" w:rsidRDefault="008A46A1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Ing. </w:t>
      </w:r>
      <w:r w:rsidR="003A3450">
        <w:rPr>
          <w:rFonts w:ascii="Calibri" w:hAnsi="Calibri"/>
          <w:sz w:val="22"/>
          <w:szCs w:val="22"/>
        </w:rPr>
        <w:t>Lucia Korgová</w:t>
      </w:r>
      <w:r w:rsidR="00545823">
        <w:rPr>
          <w:rFonts w:ascii="Calibri" w:hAnsi="Calibri"/>
          <w:sz w:val="22"/>
          <w:szCs w:val="22"/>
        </w:rPr>
        <w:t xml:space="preserve"> – člen komisie  </w:t>
      </w:r>
      <w:r w:rsidRPr="00544F51">
        <w:rPr>
          <w:rFonts w:ascii="Calibri" w:hAnsi="Calibri"/>
          <w:sz w:val="22"/>
          <w:szCs w:val="22"/>
        </w:rPr>
        <w:t xml:space="preserve">               </w:t>
      </w:r>
      <w:r w:rsidR="003A3450">
        <w:rPr>
          <w:rFonts w:ascii="Calibri" w:hAnsi="Calibri"/>
          <w:sz w:val="22"/>
          <w:szCs w:val="22"/>
        </w:rPr>
        <w:t xml:space="preserve">         </w:t>
      </w:r>
      <w:r w:rsidRPr="00544F51">
        <w:rPr>
          <w:rFonts w:ascii="Calibri" w:hAnsi="Calibri"/>
          <w:sz w:val="22"/>
          <w:szCs w:val="22"/>
        </w:rPr>
        <w:t>......................................................</w:t>
      </w:r>
    </w:p>
    <w:p w14:paraId="3CAF4A89" w14:textId="77777777" w:rsidR="00DC492D" w:rsidRPr="00544F51" w:rsidRDefault="00DC492D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2BCB3659" w14:textId="77777777" w:rsidR="00DC492D" w:rsidRPr="00544F51" w:rsidRDefault="00DC492D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2DF0C03C" w14:textId="77777777" w:rsidR="00DC492D" w:rsidRPr="00544F51" w:rsidRDefault="00DC492D" w:rsidP="008A46A1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080B97B7" w14:textId="77777777" w:rsidR="00DC492D" w:rsidRPr="00544F51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3FC7F9C2" w14:textId="77777777" w:rsidR="00DC492D" w:rsidRPr="00544F51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75C55CBE" w14:textId="77777777" w:rsidR="00DC492D" w:rsidRPr="00544F51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2F83D9FD" w14:textId="77777777" w:rsidR="00DC492D" w:rsidRPr="00544F51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704E8737" w14:textId="77777777" w:rsidR="00DC492D" w:rsidRPr="00544F51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0FA62DB0" w14:textId="77777777" w:rsidR="00DC492D" w:rsidRPr="00544F51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75337135" w14:textId="77777777" w:rsidR="00DC492D" w:rsidRPr="00544F51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518AE7E7" w14:textId="77777777" w:rsidR="00DC492D" w:rsidRPr="00544F51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58EF6740" w14:textId="77777777" w:rsidR="00DC492D" w:rsidRPr="00544F51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7358F663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36F122A3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5BCA85A1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03755718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479AF2E2" w14:textId="77777777" w:rsidR="00DC492D" w:rsidRPr="002C71C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  <w:sz w:val="23"/>
          <w:szCs w:val="23"/>
        </w:rPr>
      </w:pPr>
    </w:p>
    <w:p w14:paraId="1E64A6AA" w14:textId="77777777" w:rsidR="00C73A1D" w:rsidRDefault="00C73A1D" w:rsidP="006A055F">
      <w:pPr>
        <w:rPr>
          <w:rFonts w:ascii="Calibri" w:hAnsi="Calibri"/>
        </w:rPr>
      </w:pPr>
    </w:p>
    <w:p w14:paraId="165A8414" w14:textId="77777777" w:rsidR="00C73A1D" w:rsidRPr="002C71CD" w:rsidRDefault="00C73A1D" w:rsidP="006A055F">
      <w:pPr>
        <w:rPr>
          <w:rFonts w:ascii="Calibri" w:hAnsi="Calibri"/>
        </w:rPr>
      </w:pPr>
    </w:p>
    <w:p w14:paraId="2989AF36" w14:textId="77777777" w:rsidR="00447ACF" w:rsidRPr="002C71CD" w:rsidRDefault="00447ACF" w:rsidP="00F063AB">
      <w:pPr>
        <w:jc w:val="right"/>
        <w:rPr>
          <w:rFonts w:ascii="Calibri" w:hAnsi="Calibri"/>
        </w:rPr>
      </w:pPr>
    </w:p>
    <w:p w14:paraId="22136A15" w14:textId="77777777" w:rsidR="00447ACF" w:rsidRPr="002C71CD" w:rsidRDefault="00447ACF">
      <w:pPr>
        <w:rPr>
          <w:rFonts w:ascii="Calibri" w:hAnsi="Calibri"/>
        </w:rPr>
      </w:pPr>
    </w:p>
    <w:p w14:paraId="5DD97BB2" w14:textId="77777777" w:rsidR="00447ACF" w:rsidRPr="002C71CD" w:rsidRDefault="00447ACF">
      <w:pPr>
        <w:rPr>
          <w:rFonts w:ascii="Calibri" w:hAnsi="Calibri"/>
        </w:rPr>
      </w:pPr>
    </w:p>
    <w:p w14:paraId="7B6B5438" w14:textId="77777777" w:rsidR="00447ACF" w:rsidRPr="002C71CD" w:rsidRDefault="00447ACF">
      <w:pPr>
        <w:rPr>
          <w:rFonts w:ascii="Calibri" w:hAnsi="Calibri"/>
        </w:rPr>
      </w:pPr>
    </w:p>
    <w:p w14:paraId="5F8AF283" w14:textId="77777777" w:rsidR="00447ACF" w:rsidRPr="002C71CD" w:rsidRDefault="00447ACF">
      <w:pPr>
        <w:rPr>
          <w:rFonts w:ascii="Calibri" w:hAnsi="Calibri"/>
        </w:rPr>
      </w:pPr>
    </w:p>
    <w:p w14:paraId="70866354" w14:textId="77777777" w:rsidR="00447ACF" w:rsidRPr="002C71CD" w:rsidRDefault="00447ACF">
      <w:pPr>
        <w:rPr>
          <w:rFonts w:ascii="Calibri" w:hAnsi="Calibri"/>
        </w:rPr>
      </w:pPr>
    </w:p>
    <w:p w14:paraId="6E9D8240" w14:textId="77777777" w:rsidR="00447ACF" w:rsidRPr="002C71CD" w:rsidRDefault="00447ACF">
      <w:pPr>
        <w:rPr>
          <w:rFonts w:ascii="Calibri" w:hAnsi="Calibri"/>
        </w:rPr>
      </w:pPr>
    </w:p>
    <w:p w14:paraId="2B9AD174" w14:textId="77777777" w:rsidR="00447ACF" w:rsidRPr="002C71CD" w:rsidRDefault="00447ACF">
      <w:pPr>
        <w:rPr>
          <w:rFonts w:ascii="Calibri" w:hAnsi="Calibri"/>
        </w:rPr>
      </w:pPr>
    </w:p>
    <w:p w14:paraId="6D6220E3" w14:textId="77777777" w:rsidR="00447ACF" w:rsidRPr="002C71CD" w:rsidRDefault="00447ACF">
      <w:pPr>
        <w:rPr>
          <w:rFonts w:ascii="Calibri" w:hAnsi="Calibri"/>
        </w:rPr>
      </w:pPr>
    </w:p>
    <w:p w14:paraId="689484D2" w14:textId="77777777" w:rsidR="00447ACF" w:rsidRPr="002C71CD" w:rsidRDefault="00447ACF">
      <w:pPr>
        <w:rPr>
          <w:rFonts w:ascii="Calibri" w:hAnsi="Calibri"/>
        </w:rPr>
      </w:pPr>
    </w:p>
    <w:p w14:paraId="24B85CE9" w14:textId="77777777" w:rsidR="00447ACF" w:rsidRPr="002C71CD" w:rsidRDefault="00447ACF">
      <w:pPr>
        <w:rPr>
          <w:rFonts w:ascii="Calibri" w:hAnsi="Calibri"/>
        </w:rPr>
      </w:pPr>
    </w:p>
    <w:p w14:paraId="4FD10A58" w14:textId="77777777" w:rsidR="00447ACF" w:rsidRPr="002C71CD" w:rsidRDefault="00447ACF">
      <w:pPr>
        <w:rPr>
          <w:rFonts w:ascii="Calibri" w:hAnsi="Calibri"/>
        </w:rPr>
      </w:pPr>
    </w:p>
    <w:p w14:paraId="2186B88C" w14:textId="77777777" w:rsidR="00447ACF" w:rsidRPr="002C71CD" w:rsidRDefault="00447ACF">
      <w:pPr>
        <w:rPr>
          <w:rFonts w:ascii="Calibri" w:hAnsi="Calibri"/>
        </w:rPr>
      </w:pPr>
    </w:p>
    <w:p w14:paraId="48629FE3" w14:textId="77777777" w:rsidR="00447ACF" w:rsidRPr="002C71CD" w:rsidRDefault="00447ACF">
      <w:pPr>
        <w:rPr>
          <w:rFonts w:ascii="Calibri" w:hAnsi="Calibri"/>
        </w:rPr>
      </w:pPr>
    </w:p>
    <w:p w14:paraId="0A9C96D1" w14:textId="77777777" w:rsidR="00447ACF" w:rsidRPr="002C71CD" w:rsidRDefault="00447ACF">
      <w:pPr>
        <w:rPr>
          <w:rFonts w:ascii="Calibri" w:hAnsi="Calibri"/>
        </w:rPr>
      </w:pPr>
    </w:p>
    <w:p w14:paraId="3452911D" w14:textId="77777777" w:rsidR="00447ACF" w:rsidRPr="002C71CD" w:rsidRDefault="00447ACF">
      <w:pPr>
        <w:rPr>
          <w:rFonts w:ascii="Calibri" w:hAnsi="Calibri"/>
        </w:rPr>
      </w:pPr>
    </w:p>
    <w:p w14:paraId="5E95E06C" w14:textId="77777777" w:rsidR="00447ACF" w:rsidRPr="002C71CD" w:rsidRDefault="00447ACF">
      <w:pPr>
        <w:rPr>
          <w:rFonts w:ascii="Calibri" w:hAnsi="Calibri"/>
        </w:rPr>
      </w:pPr>
    </w:p>
    <w:p w14:paraId="36CF75BD" w14:textId="77777777" w:rsidR="00447ACF" w:rsidRPr="002C71CD" w:rsidRDefault="00447ACF">
      <w:pPr>
        <w:rPr>
          <w:rFonts w:ascii="Calibri" w:hAnsi="Calibri"/>
        </w:rPr>
      </w:pPr>
    </w:p>
    <w:p w14:paraId="4FE499B8" w14:textId="77777777" w:rsidR="00447ACF" w:rsidRPr="002C71CD" w:rsidRDefault="00447ACF">
      <w:pPr>
        <w:rPr>
          <w:rFonts w:ascii="Calibri" w:hAnsi="Calibri"/>
        </w:rPr>
      </w:pPr>
    </w:p>
    <w:p w14:paraId="0FE9FB51" w14:textId="77777777" w:rsidR="00447ACF" w:rsidRPr="002C71CD" w:rsidRDefault="00447ACF">
      <w:pPr>
        <w:rPr>
          <w:rFonts w:ascii="Calibri" w:hAnsi="Calibri"/>
        </w:rPr>
      </w:pPr>
    </w:p>
    <w:p w14:paraId="1E5B133E" w14:textId="77777777" w:rsidR="00447ACF" w:rsidRPr="002C71CD" w:rsidRDefault="00447ACF">
      <w:pPr>
        <w:rPr>
          <w:rFonts w:ascii="Calibri" w:hAnsi="Calibri"/>
        </w:rPr>
      </w:pPr>
    </w:p>
    <w:p w14:paraId="26FDE992" w14:textId="77777777" w:rsidR="00447ACF" w:rsidRPr="002C71CD" w:rsidRDefault="00447ACF">
      <w:pPr>
        <w:rPr>
          <w:rFonts w:ascii="Calibri" w:hAnsi="Calibri"/>
        </w:rPr>
      </w:pPr>
    </w:p>
    <w:p w14:paraId="75F65AC8" w14:textId="77777777" w:rsidR="00447ACF" w:rsidRPr="002C71CD" w:rsidRDefault="00447ACF">
      <w:pPr>
        <w:rPr>
          <w:rFonts w:ascii="Calibri" w:hAnsi="Calibri"/>
        </w:rPr>
      </w:pPr>
    </w:p>
    <w:p w14:paraId="07059535" w14:textId="77777777" w:rsidR="00447ACF" w:rsidRPr="002C71CD" w:rsidRDefault="00447ACF">
      <w:pPr>
        <w:rPr>
          <w:rFonts w:ascii="Calibri" w:hAnsi="Calibri"/>
        </w:rPr>
      </w:pPr>
    </w:p>
    <w:p w14:paraId="7C39D11E" w14:textId="77777777" w:rsidR="00447ACF" w:rsidRPr="002C71CD" w:rsidRDefault="00447ACF">
      <w:pPr>
        <w:rPr>
          <w:rFonts w:ascii="Calibri" w:hAnsi="Calibri"/>
        </w:rPr>
      </w:pPr>
    </w:p>
    <w:p w14:paraId="511854F2" w14:textId="77777777" w:rsidR="00447ACF" w:rsidRPr="002C71CD" w:rsidRDefault="00447ACF">
      <w:pPr>
        <w:rPr>
          <w:rFonts w:ascii="Calibri" w:hAnsi="Calibri"/>
        </w:rPr>
      </w:pPr>
    </w:p>
    <w:p w14:paraId="2D7FBB3B" w14:textId="77777777" w:rsidR="00447ACF" w:rsidRPr="002C71CD" w:rsidRDefault="00447ACF">
      <w:pPr>
        <w:rPr>
          <w:rFonts w:ascii="Calibri" w:hAnsi="Calibri"/>
        </w:rPr>
      </w:pPr>
    </w:p>
    <w:p w14:paraId="183E8ED1" w14:textId="77777777" w:rsidR="00447ACF" w:rsidRPr="002C71CD" w:rsidRDefault="00447ACF">
      <w:pPr>
        <w:rPr>
          <w:rFonts w:ascii="Calibri" w:hAnsi="Calibri"/>
        </w:rPr>
      </w:pPr>
    </w:p>
    <w:p w14:paraId="32F9AD3C" w14:textId="77777777" w:rsidR="00447ACF" w:rsidRPr="002C71CD" w:rsidRDefault="00447ACF">
      <w:pPr>
        <w:rPr>
          <w:rFonts w:ascii="Calibri" w:hAnsi="Calibri"/>
        </w:rPr>
      </w:pPr>
    </w:p>
    <w:p w14:paraId="2F77B150" w14:textId="77777777" w:rsidR="00447ACF" w:rsidRPr="002C71CD" w:rsidRDefault="00447ACF">
      <w:pPr>
        <w:rPr>
          <w:rFonts w:ascii="Calibri" w:hAnsi="Calibri"/>
        </w:rPr>
      </w:pPr>
    </w:p>
    <w:p w14:paraId="1DDA0DBA" w14:textId="77777777" w:rsidR="00447ACF" w:rsidRPr="002C71CD" w:rsidRDefault="00447ACF">
      <w:pPr>
        <w:rPr>
          <w:rFonts w:ascii="Calibri" w:hAnsi="Calibri"/>
        </w:rPr>
      </w:pPr>
    </w:p>
    <w:p w14:paraId="514D4CDF" w14:textId="77777777" w:rsidR="00447ACF" w:rsidRPr="002C71CD" w:rsidRDefault="00447ACF">
      <w:pPr>
        <w:rPr>
          <w:rFonts w:ascii="Calibri" w:hAnsi="Calibri"/>
        </w:rPr>
      </w:pPr>
    </w:p>
    <w:p w14:paraId="1D8AD89C" w14:textId="77777777" w:rsidR="00447ACF" w:rsidRPr="002C71CD" w:rsidRDefault="00447ACF">
      <w:pPr>
        <w:rPr>
          <w:rFonts w:ascii="Calibri" w:hAnsi="Calibri"/>
        </w:rPr>
      </w:pPr>
    </w:p>
    <w:p w14:paraId="72A4AB17" w14:textId="77777777" w:rsidR="00447ACF" w:rsidRPr="002C71CD" w:rsidRDefault="00447ACF">
      <w:pPr>
        <w:rPr>
          <w:rFonts w:ascii="Calibri" w:hAnsi="Calibri"/>
        </w:rPr>
      </w:pPr>
    </w:p>
    <w:p w14:paraId="32448A11" w14:textId="77777777" w:rsidR="00447ACF" w:rsidRPr="002C71CD" w:rsidRDefault="00447ACF">
      <w:pPr>
        <w:rPr>
          <w:rFonts w:ascii="Calibri" w:hAnsi="Calibri"/>
        </w:rPr>
      </w:pPr>
    </w:p>
    <w:p w14:paraId="0A7179A2" w14:textId="77777777" w:rsidR="00447ACF" w:rsidRPr="002C71CD" w:rsidRDefault="00447ACF">
      <w:pPr>
        <w:rPr>
          <w:rFonts w:ascii="Calibri" w:hAnsi="Calibri"/>
        </w:rPr>
      </w:pPr>
    </w:p>
    <w:p w14:paraId="3E53EBF5" w14:textId="77777777" w:rsidR="00447ACF" w:rsidRPr="002C71CD" w:rsidRDefault="00447ACF">
      <w:pPr>
        <w:rPr>
          <w:rFonts w:ascii="Calibri" w:hAnsi="Calibri"/>
        </w:rPr>
      </w:pPr>
    </w:p>
    <w:p w14:paraId="348FE102" w14:textId="77777777" w:rsidR="00447ACF" w:rsidRPr="002C71CD" w:rsidRDefault="00447ACF">
      <w:pPr>
        <w:rPr>
          <w:rFonts w:ascii="Calibri" w:hAnsi="Calibri"/>
        </w:rPr>
      </w:pPr>
    </w:p>
    <w:p w14:paraId="0EB7DCC0" w14:textId="77777777" w:rsidR="00447ACF" w:rsidRPr="002C71CD" w:rsidRDefault="00447ACF">
      <w:pPr>
        <w:rPr>
          <w:rFonts w:ascii="Calibri" w:hAnsi="Calibri"/>
        </w:rPr>
      </w:pPr>
    </w:p>
    <w:p w14:paraId="3E9C6F1E" w14:textId="77777777" w:rsidR="00447ACF" w:rsidRPr="002C71CD" w:rsidRDefault="00447ACF">
      <w:pPr>
        <w:rPr>
          <w:rFonts w:ascii="Calibri" w:hAnsi="Calibri"/>
        </w:rPr>
      </w:pPr>
    </w:p>
    <w:p w14:paraId="125FA2AD" w14:textId="77777777" w:rsidR="00447ACF" w:rsidRPr="002C71CD" w:rsidRDefault="00447ACF">
      <w:pPr>
        <w:rPr>
          <w:rFonts w:ascii="Calibri" w:hAnsi="Calibri"/>
        </w:rPr>
      </w:pPr>
    </w:p>
    <w:p w14:paraId="79F072FA" w14:textId="77777777" w:rsidR="00447ACF" w:rsidRPr="002C71CD" w:rsidRDefault="00447ACF">
      <w:pPr>
        <w:rPr>
          <w:rFonts w:ascii="Calibri" w:hAnsi="Calibri"/>
        </w:rPr>
      </w:pPr>
    </w:p>
    <w:p w14:paraId="1877E080" w14:textId="77777777" w:rsidR="00447ACF" w:rsidRPr="002C71CD" w:rsidRDefault="00447ACF">
      <w:pPr>
        <w:rPr>
          <w:rFonts w:ascii="Calibri" w:hAnsi="Calibri"/>
        </w:rPr>
      </w:pPr>
    </w:p>
    <w:p w14:paraId="49EC55C2" w14:textId="77777777" w:rsidR="00447ACF" w:rsidRPr="002C71CD" w:rsidRDefault="00447ACF">
      <w:pPr>
        <w:rPr>
          <w:rFonts w:ascii="Calibri" w:hAnsi="Calibri"/>
        </w:rPr>
      </w:pPr>
    </w:p>
    <w:p w14:paraId="0AA2C35B" w14:textId="77777777" w:rsidR="00447ACF" w:rsidRPr="002C71CD" w:rsidRDefault="00447ACF">
      <w:pPr>
        <w:rPr>
          <w:rFonts w:ascii="Calibri" w:hAnsi="Calibri"/>
        </w:rPr>
      </w:pPr>
    </w:p>
    <w:p w14:paraId="212D1F4D" w14:textId="77777777" w:rsidR="00447ACF" w:rsidRPr="002C71CD" w:rsidRDefault="00447ACF">
      <w:pPr>
        <w:rPr>
          <w:rFonts w:ascii="Calibri" w:hAnsi="Calibri"/>
        </w:rPr>
      </w:pPr>
    </w:p>
    <w:p w14:paraId="5B168B03" w14:textId="77777777" w:rsidR="00447ACF" w:rsidRPr="002C71CD" w:rsidRDefault="00447ACF">
      <w:pPr>
        <w:rPr>
          <w:rFonts w:ascii="Calibri" w:hAnsi="Calibri"/>
        </w:rPr>
      </w:pPr>
    </w:p>
    <w:p w14:paraId="0ADFDB38" w14:textId="77777777" w:rsidR="00447ACF" w:rsidRPr="002C71CD" w:rsidRDefault="00447ACF">
      <w:pPr>
        <w:rPr>
          <w:rFonts w:ascii="Calibri" w:hAnsi="Calibri"/>
        </w:rPr>
      </w:pPr>
    </w:p>
    <w:p w14:paraId="48E9A0C0" w14:textId="77777777" w:rsidR="00447ACF" w:rsidRPr="002C71CD" w:rsidRDefault="00447ACF">
      <w:pPr>
        <w:rPr>
          <w:rFonts w:ascii="Calibri" w:hAnsi="Calibri"/>
        </w:rPr>
      </w:pPr>
    </w:p>
    <w:p w14:paraId="45C8C270" w14:textId="77777777" w:rsidR="00447ACF" w:rsidRPr="002C71CD" w:rsidRDefault="00447ACF">
      <w:pPr>
        <w:rPr>
          <w:rFonts w:ascii="Calibri" w:hAnsi="Calibri"/>
        </w:rPr>
      </w:pPr>
    </w:p>
    <w:p w14:paraId="41D8109D" w14:textId="77777777" w:rsidR="00447ACF" w:rsidRPr="002C71CD" w:rsidRDefault="00447ACF">
      <w:pPr>
        <w:rPr>
          <w:rFonts w:ascii="Calibri" w:hAnsi="Calibri"/>
        </w:rPr>
      </w:pPr>
    </w:p>
    <w:p w14:paraId="19022D48" w14:textId="77777777" w:rsidR="00447ACF" w:rsidRPr="002C71CD" w:rsidRDefault="00447ACF">
      <w:pPr>
        <w:rPr>
          <w:rFonts w:ascii="Calibri" w:hAnsi="Calibri"/>
        </w:rPr>
      </w:pPr>
    </w:p>
    <w:p w14:paraId="038FD942" w14:textId="77777777" w:rsidR="00447ACF" w:rsidRPr="002C71CD" w:rsidRDefault="00447ACF">
      <w:pPr>
        <w:rPr>
          <w:rFonts w:ascii="Calibri" w:hAnsi="Calibri"/>
        </w:rPr>
      </w:pPr>
    </w:p>
    <w:p w14:paraId="408E71FF" w14:textId="77777777" w:rsidR="00447ACF" w:rsidRPr="002C71CD" w:rsidRDefault="00447ACF">
      <w:pPr>
        <w:rPr>
          <w:rFonts w:ascii="Calibri" w:hAnsi="Calibri"/>
        </w:rPr>
      </w:pPr>
    </w:p>
    <w:p w14:paraId="33B8263E" w14:textId="77777777" w:rsidR="00447ACF" w:rsidRPr="002C71CD" w:rsidRDefault="00447ACF">
      <w:pPr>
        <w:rPr>
          <w:rFonts w:ascii="Calibri" w:hAnsi="Calibri"/>
        </w:rPr>
      </w:pPr>
    </w:p>
    <w:p w14:paraId="3A9FF3DD" w14:textId="77777777" w:rsidR="00447ACF" w:rsidRPr="002C71CD" w:rsidRDefault="00447ACF">
      <w:pPr>
        <w:rPr>
          <w:rFonts w:ascii="Calibri" w:hAnsi="Calibri"/>
        </w:rPr>
      </w:pPr>
    </w:p>
    <w:p w14:paraId="255B28DF" w14:textId="77777777" w:rsidR="00447ACF" w:rsidRPr="002C71CD" w:rsidRDefault="00447ACF">
      <w:pPr>
        <w:rPr>
          <w:rFonts w:ascii="Calibri" w:hAnsi="Calibri"/>
        </w:rPr>
      </w:pPr>
    </w:p>
    <w:p w14:paraId="353BC6B5" w14:textId="77777777" w:rsidR="00447ACF" w:rsidRPr="002C71CD" w:rsidRDefault="00447ACF">
      <w:pPr>
        <w:rPr>
          <w:rFonts w:ascii="Calibri" w:hAnsi="Calibri"/>
        </w:rPr>
      </w:pPr>
    </w:p>
    <w:p w14:paraId="5142E379" w14:textId="77777777" w:rsidR="00447ACF" w:rsidRPr="002C71CD" w:rsidRDefault="00447ACF">
      <w:pPr>
        <w:rPr>
          <w:rFonts w:ascii="Calibri" w:hAnsi="Calibri"/>
        </w:rPr>
      </w:pPr>
    </w:p>
    <w:p w14:paraId="0E1D6B02" w14:textId="77777777" w:rsidR="00447ACF" w:rsidRPr="002C71CD" w:rsidRDefault="00447ACF">
      <w:pPr>
        <w:rPr>
          <w:rFonts w:ascii="Calibri" w:hAnsi="Calibri"/>
        </w:rPr>
      </w:pPr>
    </w:p>
    <w:p w14:paraId="199EDB3C" w14:textId="77777777" w:rsidR="00447ACF" w:rsidRPr="002C71CD" w:rsidRDefault="00447ACF">
      <w:pPr>
        <w:rPr>
          <w:rFonts w:ascii="Calibri" w:hAnsi="Calibri"/>
        </w:rPr>
      </w:pPr>
    </w:p>
    <w:p w14:paraId="7E4D466A" w14:textId="77777777" w:rsidR="00447ACF" w:rsidRPr="002C71CD" w:rsidRDefault="00447ACF">
      <w:pPr>
        <w:rPr>
          <w:rFonts w:ascii="Calibri" w:hAnsi="Calibri"/>
        </w:rPr>
      </w:pPr>
    </w:p>
    <w:p w14:paraId="7593447E" w14:textId="77777777" w:rsidR="00447ACF" w:rsidRPr="002C71CD" w:rsidRDefault="00447ACF">
      <w:pPr>
        <w:rPr>
          <w:rFonts w:ascii="Calibri" w:hAnsi="Calibri"/>
        </w:rPr>
      </w:pPr>
    </w:p>
    <w:p w14:paraId="2DB79CDF" w14:textId="77777777" w:rsidR="00447ACF" w:rsidRPr="002C71CD" w:rsidRDefault="00447ACF">
      <w:pPr>
        <w:rPr>
          <w:rFonts w:ascii="Calibri" w:hAnsi="Calibri"/>
        </w:rPr>
      </w:pPr>
    </w:p>
    <w:p w14:paraId="7809DDAA" w14:textId="77777777" w:rsidR="00447ACF" w:rsidRPr="002C71CD" w:rsidRDefault="00447ACF">
      <w:pPr>
        <w:rPr>
          <w:rFonts w:ascii="Calibri" w:hAnsi="Calibri"/>
        </w:rPr>
      </w:pPr>
    </w:p>
    <w:p w14:paraId="2D89CDFA" w14:textId="77777777" w:rsidR="00447ACF" w:rsidRPr="002C71CD" w:rsidRDefault="00447ACF">
      <w:pPr>
        <w:rPr>
          <w:rFonts w:ascii="Calibri" w:hAnsi="Calibri"/>
        </w:rPr>
      </w:pPr>
    </w:p>
    <w:p w14:paraId="1AAFB62E" w14:textId="77777777" w:rsidR="00447ACF" w:rsidRPr="002C71CD" w:rsidRDefault="00447ACF">
      <w:pPr>
        <w:rPr>
          <w:rFonts w:ascii="Calibri" w:hAnsi="Calibri"/>
        </w:rPr>
      </w:pPr>
    </w:p>
    <w:p w14:paraId="61ECCBB0" w14:textId="77777777" w:rsidR="00447ACF" w:rsidRPr="002C71CD" w:rsidRDefault="00447ACF">
      <w:pPr>
        <w:rPr>
          <w:rFonts w:ascii="Calibri" w:hAnsi="Calibri"/>
        </w:rPr>
      </w:pPr>
    </w:p>
    <w:p w14:paraId="544F1BFE" w14:textId="77777777" w:rsidR="00447ACF" w:rsidRPr="002C71CD" w:rsidRDefault="00447ACF">
      <w:pPr>
        <w:rPr>
          <w:rFonts w:ascii="Calibri" w:hAnsi="Calibri"/>
        </w:rPr>
      </w:pPr>
    </w:p>
    <w:p w14:paraId="79F1BF2E" w14:textId="77777777" w:rsidR="00447ACF" w:rsidRPr="002C71CD" w:rsidRDefault="00447ACF">
      <w:pPr>
        <w:rPr>
          <w:rFonts w:ascii="Calibri" w:hAnsi="Calibri"/>
        </w:rPr>
      </w:pPr>
    </w:p>
    <w:p w14:paraId="4A4034BB" w14:textId="77777777" w:rsidR="00447ACF" w:rsidRPr="002C71CD" w:rsidRDefault="00447ACF">
      <w:pPr>
        <w:rPr>
          <w:rFonts w:ascii="Calibri" w:hAnsi="Calibri"/>
        </w:rPr>
      </w:pPr>
    </w:p>
    <w:p w14:paraId="1C33CEDD" w14:textId="77777777" w:rsidR="00447ACF" w:rsidRPr="002C71CD" w:rsidRDefault="00447ACF">
      <w:pPr>
        <w:rPr>
          <w:rFonts w:ascii="Calibri" w:hAnsi="Calibri"/>
        </w:rPr>
      </w:pPr>
    </w:p>
    <w:p w14:paraId="0A93C177" w14:textId="77777777" w:rsidR="00447ACF" w:rsidRPr="002C71CD" w:rsidRDefault="00447ACF">
      <w:pPr>
        <w:rPr>
          <w:rFonts w:ascii="Calibri" w:hAnsi="Calibri"/>
        </w:rPr>
      </w:pPr>
    </w:p>
    <w:p w14:paraId="6171A927" w14:textId="77777777" w:rsidR="00447ACF" w:rsidRPr="002C71CD" w:rsidRDefault="00447ACF">
      <w:pPr>
        <w:rPr>
          <w:rFonts w:ascii="Calibri" w:hAnsi="Calibri"/>
        </w:rPr>
      </w:pPr>
    </w:p>
    <w:p w14:paraId="60731C7A" w14:textId="77777777" w:rsidR="00447ACF" w:rsidRPr="002C71CD" w:rsidRDefault="00447ACF">
      <w:pPr>
        <w:rPr>
          <w:rFonts w:ascii="Calibri" w:hAnsi="Calibri"/>
        </w:rPr>
      </w:pPr>
    </w:p>
    <w:p w14:paraId="3B184FF5" w14:textId="77777777" w:rsidR="00447ACF" w:rsidRPr="002C71CD" w:rsidRDefault="00447ACF">
      <w:pPr>
        <w:rPr>
          <w:rFonts w:ascii="Calibri" w:hAnsi="Calibri"/>
        </w:rPr>
      </w:pPr>
    </w:p>
    <w:p w14:paraId="2EC04977" w14:textId="77777777" w:rsidR="00447ACF" w:rsidRPr="002C71CD" w:rsidRDefault="00447ACF">
      <w:pPr>
        <w:rPr>
          <w:rFonts w:ascii="Calibri" w:hAnsi="Calibri"/>
        </w:rPr>
      </w:pPr>
    </w:p>
    <w:p w14:paraId="21CF1D71" w14:textId="77777777" w:rsidR="00447ACF" w:rsidRPr="002C71CD" w:rsidRDefault="00447ACF">
      <w:pPr>
        <w:rPr>
          <w:rFonts w:ascii="Calibri" w:hAnsi="Calibri"/>
        </w:rPr>
      </w:pPr>
    </w:p>
    <w:p w14:paraId="21A94F45" w14:textId="77777777" w:rsidR="00447ACF" w:rsidRPr="002C71CD" w:rsidRDefault="00447ACF">
      <w:pPr>
        <w:rPr>
          <w:rFonts w:ascii="Calibri" w:hAnsi="Calibri"/>
        </w:rPr>
      </w:pPr>
    </w:p>
    <w:p w14:paraId="7752CE06" w14:textId="77777777" w:rsidR="00447ACF" w:rsidRPr="002C71CD" w:rsidRDefault="00447ACF">
      <w:pPr>
        <w:rPr>
          <w:rFonts w:ascii="Calibri" w:hAnsi="Calibri"/>
        </w:rPr>
      </w:pPr>
    </w:p>
    <w:p w14:paraId="3EB6B2B7" w14:textId="77777777" w:rsidR="00447ACF" w:rsidRPr="002C71CD" w:rsidRDefault="00447ACF">
      <w:pPr>
        <w:rPr>
          <w:rFonts w:ascii="Calibri" w:hAnsi="Calibri"/>
        </w:rPr>
      </w:pPr>
    </w:p>
    <w:p w14:paraId="01F2FE1C" w14:textId="77777777" w:rsidR="00447ACF" w:rsidRPr="002C71CD" w:rsidRDefault="00447ACF">
      <w:pPr>
        <w:rPr>
          <w:rFonts w:ascii="Calibri" w:hAnsi="Calibri"/>
        </w:rPr>
      </w:pPr>
    </w:p>
    <w:p w14:paraId="620B33AA" w14:textId="77777777" w:rsidR="00447ACF" w:rsidRPr="002C71CD" w:rsidRDefault="00447ACF">
      <w:pPr>
        <w:rPr>
          <w:rFonts w:ascii="Calibri" w:hAnsi="Calibri"/>
        </w:rPr>
      </w:pPr>
    </w:p>
    <w:p w14:paraId="62C9E324" w14:textId="77777777" w:rsidR="00447ACF" w:rsidRPr="002C71CD" w:rsidRDefault="00447ACF">
      <w:pPr>
        <w:rPr>
          <w:rFonts w:ascii="Calibri" w:hAnsi="Calibri"/>
        </w:rPr>
      </w:pPr>
    </w:p>
    <w:p w14:paraId="761BB983" w14:textId="77777777" w:rsidR="00447ACF" w:rsidRPr="002C71CD" w:rsidRDefault="00447ACF">
      <w:pPr>
        <w:rPr>
          <w:rFonts w:ascii="Calibri" w:hAnsi="Calibri"/>
        </w:rPr>
      </w:pPr>
    </w:p>
    <w:p w14:paraId="20A8C3D6" w14:textId="77777777" w:rsidR="00447ACF" w:rsidRPr="002C71CD" w:rsidRDefault="00447ACF">
      <w:pPr>
        <w:rPr>
          <w:rFonts w:ascii="Calibri" w:hAnsi="Calibri"/>
        </w:rPr>
      </w:pPr>
    </w:p>
    <w:p w14:paraId="056DBC4B" w14:textId="77777777" w:rsidR="00447ACF" w:rsidRPr="002C71CD" w:rsidRDefault="00447ACF">
      <w:pPr>
        <w:rPr>
          <w:rFonts w:ascii="Calibri" w:hAnsi="Calibri"/>
        </w:rPr>
      </w:pPr>
    </w:p>
    <w:p w14:paraId="5DDD2AAA" w14:textId="77777777" w:rsidR="00447ACF" w:rsidRPr="002C71CD" w:rsidRDefault="00447ACF">
      <w:pPr>
        <w:rPr>
          <w:rFonts w:ascii="Calibri" w:hAnsi="Calibri"/>
        </w:rPr>
      </w:pPr>
    </w:p>
    <w:p w14:paraId="08BA960D" w14:textId="77777777" w:rsidR="00447ACF" w:rsidRPr="002C71CD" w:rsidRDefault="00447ACF">
      <w:pPr>
        <w:rPr>
          <w:rFonts w:ascii="Calibri" w:hAnsi="Calibri"/>
        </w:rPr>
      </w:pPr>
    </w:p>
    <w:p w14:paraId="791B1F7A" w14:textId="77777777" w:rsidR="00447ACF" w:rsidRPr="002C71CD" w:rsidRDefault="00447ACF">
      <w:pPr>
        <w:rPr>
          <w:rFonts w:ascii="Calibri" w:hAnsi="Calibri"/>
        </w:rPr>
      </w:pPr>
    </w:p>
    <w:p w14:paraId="20937259" w14:textId="77777777" w:rsidR="00447ACF" w:rsidRPr="002C71CD" w:rsidRDefault="00447ACF">
      <w:pPr>
        <w:rPr>
          <w:rFonts w:ascii="Calibri" w:hAnsi="Calibri"/>
        </w:rPr>
      </w:pPr>
    </w:p>
    <w:p w14:paraId="539690E1" w14:textId="77777777" w:rsidR="00447ACF" w:rsidRPr="002C71CD" w:rsidRDefault="00447ACF">
      <w:pPr>
        <w:rPr>
          <w:rFonts w:ascii="Calibri" w:hAnsi="Calibri"/>
        </w:rPr>
      </w:pPr>
    </w:p>
    <w:p w14:paraId="5240EBB1" w14:textId="77777777" w:rsidR="00447ACF" w:rsidRPr="002C71CD" w:rsidRDefault="00447ACF">
      <w:pPr>
        <w:rPr>
          <w:rFonts w:ascii="Calibri" w:hAnsi="Calibri"/>
        </w:rPr>
      </w:pPr>
    </w:p>
    <w:p w14:paraId="1F9ECAFB" w14:textId="77777777" w:rsidR="00447ACF" w:rsidRPr="002C71CD" w:rsidRDefault="00447ACF">
      <w:pPr>
        <w:rPr>
          <w:rFonts w:ascii="Calibri" w:hAnsi="Calibri"/>
        </w:rPr>
      </w:pPr>
    </w:p>
    <w:p w14:paraId="29DDC551" w14:textId="77777777" w:rsidR="00447ACF" w:rsidRPr="002C71CD" w:rsidRDefault="00447ACF">
      <w:pPr>
        <w:rPr>
          <w:rFonts w:ascii="Calibri" w:hAnsi="Calibri"/>
        </w:rPr>
      </w:pPr>
    </w:p>
    <w:p w14:paraId="3BE78EDD" w14:textId="77777777" w:rsidR="00447ACF" w:rsidRPr="002C71CD" w:rsidRDefault="00447ACF">
      <w:pPr>
        <w:rPr>
          <w:rFonts w:ascii="Calibri" w:hAnsi="Calibri"/>
        </w:rPr>
      </w:pPr>
    </w:p>
    <w:p w14:paraId="3D609757" w14:textId="77777777" w:rsidR="00447ACF" w:rsidRPr="002C71CD" w:rsidRDefault="00447ACF">
      <w:pPr>
        <w:rPr>
          <w:rFonts w:ascii="Calibri" w:hAnsi="Calibri"/>
        </w:rPr>
      </w:pPr>
    </w:p>
    <w:p w14:paraId="3D9AC364" w14:textId="77777777" w:rsidR="00447ACF" w:rsidRPr="002C71CD" w:rsidRDefault="00447ACF">
      <w:pPr>
        <w:rPr>
          <w:rFonts w:ascii="Calibri" w:hAnsi="Calibri"/>
        </w:rPr>
      </w:pPr>
    </w:p>
    <w:p w14:paraId="7546A48C" w14:textId="77777777" w:rsidR="00447ACF" w:rsidRPr="002C71CD" w:rsidRDefault="00447ACF">
      <w:pPr>
        <w:rPr>
          <w:rFonts w:ascii="Calibri" w:hAnsi="Calibri"/>
        </w:rPr>
      </w:pPr>
    </w:p>
    <w:p w14:paraId="32238B2B" w14:textId="77777777" w:rsidR="00447ACF" w:rsidRPr="002C71CD" w:rsidRDefault="00447ACF">
      <w:pPr>
        <w:rPr>
          <w:rFonts w:ascii="Calibri" w:hAnsi="Calibri"/>
        </w:rPr>
      </w:pPr>
    </w:p>
    <w:p w14:paraId="189EB149" w14:textId="77777777" w:rsidR="00447ACF" w:rsidRPr="002C71CD" w:rsidRDefault="00447ACF">
      <w:pPr>
        <w:rPr>
          <w:rFonts w:ascii="Calibri" w:hAnsi="Calibri"/>
        </w:rPr>
      </w:pPr>
    </w:p>
    <w:p w14:paraId="1B040DFF" w14:textId="77777777" w:rsidR="00447ACF" w:rsidRPr="002C71CD" w:rsidRDefault="00447ACF">
      <w:pPr>
        <w:rPr>
          <w:rFonts w:ascii="Calibri" w:hAnsi="Calibri"/>
        </w:rPr>
      </w:pPr>
    </w:p>
    <w:p w14:paraId="0599A643" w14:textId="77777777" w:rsidR="00447ACF" w:rsidRPr="002C71CD" w:rsidRDefault="00447ACF">
      <w:pPr>
        <w:rPr>
          <w:rFonts w:ascii="Calibri" w:hAnsi="Calibri"/>
        </w:rPr>
      </w:pPr>
    </w:p>
    <w:p w14:paraId="728C1BC6" w14:textId="77777777" w:rsidR="00447ACF" w:rsidRPr="002C71CD" w:rsidRDefault="00447ACF">
      <w:pPr>
        <w:rPr>
          <w:rFonts w:ascii="Calibri" w:hAnsi="Calibri"/>
        </w:rPr>
      </w:pPr>
    </w:p>
    <w:p w14:paraId="0412670E" w14:textId="77777777" w:rsidR="00447ACF" w:rsidRPr="002C71CD" w:rsidRDefault="00447ACF">
      <w:pPr>
        <w:rPr>
          <w:rFonts w:ascii="Calibri" w:hAnsi="Calibri"/>
        </w:rPr>
      </w:pPr>
    </w:p>
    <w:p w14:paraId="51083BC2" w14:textId="77777777" w:rsidR="00447ACF" w:rsidRPr="002C71CD" w:rsidRDefault="00447ACF">
      <w:pPr>
        <w:rPr>
          <w:rFonts w:ascii="Calibri" w:hAnsi="Calibri"/>
        </w:rPr>
      </w:pPr>
    </w:p>
    <w:p w14:paraId="43E959BE" w14:textId="77777777" w:rsidR="00447ACF" w:rsidRPr="002C71CD" w:rsidRDefault="00447ACF">
      <w:pPr>
        <w:rPr>
          <w:rFonts w:ascii="Calibri" w:hAnsi="Calibri"/>
        </w:rPr>
      </w:pPr>
    </w:p>
    <w:p w14:paraId="6A24A6D0" w14:textId="77777777" w:rsidR="00447ACF" w:rsidRPr="002C71CD" w:rsidRDefault="00447ACF">
      <w:pPr>
        <w:rPr>
          <w:rFonts w:ascii="Calibri" w:hAnsi="Calibri"/>
        </w:rPr>
      </w:pPr>
    </w:p>
    <w:sectPr w:rsidR="00447ACF" w:rsidRPr="002C71CD" w:rsidSect="00F063AB"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6AC60" w14:textId="77777777" w:rsidR="00B87E62" w:rsidRDefault="00B87E62">
      <w:r>
        <w:separator/>
      </w:r>
    </w:p>
  </w:endnote>
  <w:endnote w:type="continuationSeparator" w:id="0">
    <w:p w14:paraId="050B9DDC" w14:textId="77777777" w:rsidR="00B87E62" w:rsidRDefault="00B87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OldStyle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954EF" w14:textId="77777777" w:rsidR="005657C9" w:rsidRPr="00112FF2" w:rsidRDefault="005657C9">
    <w:pPr>
      <w:pStyle w:val="Pta"/>
      <w:jc w:val="right"/>
      <w:rPr>
        <w:rFonts w:ascii="Calibri" w:hAnsi="Calibri"/>
        <w:color w:val="808080"/>
        <w:sz w:val="22"/>
        <w:szCs w:val="22"/>
      </w:rPr>
    </w:pPr>
    <w:r w:rsidRPr="00112FF2">
      <w:rPr>
        <w:rFonts w:ascii="Calibri" w:hAnsi="Calibri"/>
        <w:color w:val="808080"/>
        <w:sz w:val="22"/>
        <w:szCs w:val="22"/>
      </w:rPr>
      <w:fldChar w:fldCharType="begin"/>
    </w:r>
    <w:r w:rsidRPr="00112FF2">
      <w:rPr>
        <w:rFonts w:ascii="Calibri" w:hAnsi="Calibri"/>
        <w:color w:val="808080"/>
        <w:sz w:val="22"/>
        <w:szCs w:val="22"/>
      </w:rPr>
      <w:instrText>PAGE   \* MERGEFORMAT</w:instrText>
    </w:r>
    <w:r w:rsidRPr="00112FF2">
      <w:rPr>
        <w:rFonts w:ascii="Calibri" w:hAnsi="Calibri"/>
        <w:color w:val="808080"/>
        <w:sz w:val="22"/>
        <w:szCs w:val="22"/>
      </w:rPr>
      <w:fldChar w:fldCharType="separate"/>
    </w:r>
    <w:r w:rsidR="00975CB4">
      <w:rPr>
        <w:rFonts w:ascii="Calibri" w:hAnsi="Calibri"/>
        <w:noProof/>
        <w:color w:val="808080"/>
        <w:sz w:val="22"/>
        <w:szCs w:val="22"/>
      </w:rPr>
      <w:t>2</w:t>
    </w:r>
    <w:r w:rsidRPr="00112FF2">
      <w:rPr>
        <w:rFonts w:ascii="Calibri" w:hAnsi="Calibri"/>
        <w:color w:val="808080"/>
        <w:sz w:val="22"/>
        <w:szCs w:val="22"/>
      </w:rPr>
      <w:fldChar w:fldCharType="end"/>
    </w:r>
  </w:p>
  <w:p w14:paraId="326C0D65" w14:textId="77777777" w:rsidR="00DC492D" w:rsidRPr="00643DFE" w:rsidRDefault="00DC492D" w:rsidP="00DC492D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Hlohovecká 2</w:t>
    </w:r>
    <w:r w:rsidR="00B87160"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A2585" w14:textId="77777777" w:rsidR="00F063AB" w:rsidRPr="00643DFE" w:rsidRDefault="00F063AB" w:rsidP="00F063AB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Hlohovecká 2</w:t>
    </w:r>
    <w:r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  <w:p w14:paraId="3C3E5FD2" w14:textId="77777777" w:rsidR="00F063AB" w:rsidRDefault="00F063A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2BFE1" w14:textId="77777777" w:rsidR="00B87E62" w:rsidRDefault="00B87E62">
      <w:r>
        <w:separator/>
      </w:r>
    </w:p>
  </w:footnote>
  <w:footnote w:type="continuationSeparator" w:id="0">
    <w:p w14:paraId="6DC4F45C" w14:textId="77777777" w:rsidR="00B87E62" w:rsidRDefault="00B87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0AE6" w14:textId="77777777" w:rsidR="00F063AB" w:rsidRDefault="00000000">
    <w:pPr>
      <w:pStyle w:val="Hlavika"/>
    </w:pPr>
    <w:r>
      <w:rPr>
        <w:noProof/>
      </w:rPr>
      <w:pict w14:anchorId="301BAB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-9.05pt;margin-top:-9.6pt;width:340pt;height:81pt;z-index:1">
          <v:imagedata r:id="rId1" o:title="nppc_final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17F"/>
    <w:multiLevelType w:val="hybridMultilevel"/>
    <w:tmpl w:val="BBBEF3EC"/>
    <w:lvl w:ilvl="0" w:tplc="EF2897D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D7202"/>
    <w:multiLevelType w:val="hybridMultilevel"/>
    <w:tmpl w:val="AC5EFD4A"/>
    <w:lvl w:ilvl="0" w:tplc="F94EDB82">
      <w:start w:val="9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A18A0"/>
    <w:multiLevelType w:val="hybridMultilevel"/>
    <w:tmpl w:val="C268B0E6"/>
    <w:lvl w:ilvl="0" w:tplc="7ECE2E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74DA4"/>
    <w:multiLevelType w:val="hybridMultilevel"/>
    <w:tmpl w:val="4B3CC77E"/>
    <w:lvl w:ilvl="0" w:tplc="DEFCEF4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u w:val="singl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247354">
    <w:abstractNumId w:val="1"/>
  </w:num>
  <w:num w:numId="2" w16cid:durableId="2051031958">
    <w:abstractNumId w:val="0"/>
  </w:num>
  <w:num w:numId="3" w16cid:durableId="145126940">
    <w:abstractNumId w:val="3"/>
  </w:num>
  <w:num w:numId="4" w16cid:durableId="1998877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7ACF"/>
    <w:rsid w:val="00021D54"/>
    <w:rsid w:val="0002265C"/>
    <w:rsid w:val="0003746B"/>
    <w:rsid w:val="00043067"/>
    <w:rsid w:val="0004405A"/>
    <w:rsid w:val="00044F18"/>
    <w:rsid w:val="00051BCD"/>
    <w:rsid w:val="00051D3D"/>
    <w:rsid w:val="000551C5"/>
    <w:rsid w:val="000601DD"/>
    <w:rsid w:val="000658A9"/>
    <w:rsid w:val="00070253"/>
    <w:rsid w:val="00076FE9"/>
    <w:rsid w:val="0008610D"/>
    <w:rsid w:val="000961D6"/>
    <w:rsid w:val="000A0070"/>
    <w:rsid w:val="000A1D95"/>
    <w:rsid w:val="000A4A2F"/>
    <w:rsid w:val="000A5790"/>
    <w:rsid w:val="000B0836"/>
    <w:rsid w:val="000B52B9"/>
    <w:rsid w:val="000B6D0A"/>
    <w:rsid w:val="000C1E4C"/>
    <w:rsid w:val="000C4E35"/>
    <w:rsid w:val="000C70E6"/>
    <w:rsid w:val="000D56E0"/>
    <w:rsid w:val="000D7BBE"/>
    <w:rsid w:val="000E5256"/>
    <w:rsid w:val="000E6C81"/>
    <w:rsid w:val="001013EC"/>
    <w:rsid w:val="00112FF2"/>
    <w:rsid w:val="00113C2C"/>
    <w:rsid w:val="001219C1"/>
    <w:rsid w:val="00132174"/>
    <w:rsid w:val="00135F28"/>
    <w:rsid w:val="00141304"/>
    <w:rsid w:val="0014254F"/>
    <w:rsid w:val="00142E1E"/>
    <w:rsid w:val="00143FD6"/>
    <w:rsid w:val="001477D3"/>
    <w:rsid w:val="0015202E"/>
    <w:rsid w:val="00154DE8"/>
    <w:rsid w:val="0016010E"/>
    <w:rsid w:val="00164022"/>
    <w:rsid w:val="00165BD4"/>
    <w:rsid w:val="00170289"/>
    <w:rsid w:val="001708D6"/>
    <w:rsid w:val="00177894"/>
    <w:rsid w:val="00183E74"/>
    <w:rsid w:val="00190B77"/>
    <w:rsid w:val="00194ED2"/>
    <w:rsid w:val="001C7EC6"/>
    <w:rsid w:val="001D10BD"/>
    <w:rsid w:val="001E1BBC"/>
    <w:rsid w:val="001E3FC2"/>
    <w:rsid w:val="001F5EED"/>
    <w:rsid w:val="00202051"/>
    <w:rsid w:val="00204F16"/>
    <w:rsid w:val="00207E51"/>
    <w:rsid w:val="002152F7"/>
    <w:rsid w:val="0021540A"/>
    <w:rsid w:val="002301B5"/>
    <w:rsid w:val="0026443B"/>
    <w:rsid w:val="00270F4C"/>
    <w:rsid w:val="00280E9E"/>
    <w:rsid w:val="00284005"/>
    <w:rsid w:val="002857C8"/>
    <w:rsid w:val="002A01A2"/>
    <w:rsid w:val="002B28CA"/>
    <w:rsid w:val="002B6906"/>
    <w:rsid w:val="002B6DEF"/>
    <w:rsid w:val="002C60A3"/>
    <w:rsid w:val="002C71CD"/>
    <w:rsid w:val="002D1904"/>
    <w:rsid w:val="002D2322"/>
    <w:rsid w:val="002E4E08"/>
    <w:rsid w:val="0030227F"/>
    <w:rsid w:val="0032672A"/>
    <w:rsid w:val="00334C1C"/>
    <w:rsid w:val="00337233"/>
    <w:rsid w:val="00344D1E"/>
    <w:rsid w:val="00352E8D"/>
    <w:rsid w:val="003542DB"/>
    <w:rsid w:val="00357F4E"/>
    <w:rsid w:val="0036508E"/>
    <w:rsid w:val="003727C7"/>
    <w:rsid w:val="00381356"/>
    <w:rsid w:val="00382D50"/>
    <w:rsid w:val="003848F3"/>
    <w:rsid w:val="0038782C"/>
    <w:rsid w:val="003A3450"/>
    <w:rsid w:val="003A5DFB"/>
    <w:rsid w:val="003B0807"/>
    <w:rsid w:val="003B2FEB"/>
    <w:rsid w:val="003C46F4"/>
    <w:rsid w:val="003C518E"/>
    <w:rsid w:val="003C5537"/>
    <w:rsid w:val="003D00AE"/>
    <w:rsid w:val="003D068B"/>
    <w:rsid w:val="003D1283"/>
    <w:rsid w:val="003E4AF3"/>
    <w:rsid w:val="003E5D17"/>
    <w:rsid w:val="003F42B9"/>
    <w:rsid w:val="00400BF5"/>
    <w:rsid w:val="004012B5"/>
    <w:rsid w:val="0040254A"/>
    <w:rsid w:val="004072BC"/>
    <w:rsid w:val="00407DF7"/>
    <w:rsid w:val="004128E2"/>
    <w:rsid w:val="004263BB"/>
    <w:rsid w:val="004271F7"/>
    <w:rsid w:val="00427559"/>
    <w:rsid w:val="00434D33"/>
    <w:rsid w:val="00440D28"/>
    <w:rsid w:val="00447ACF"/>
    <w:rsid w:val="00451FEE"/>
    <w:rsid w:val="00461226"/>
    <w:rsid w:val="00466B99"/>
    <w:rsid w:val="00470E37"/>
    <w:rsid w:val="004764B9"/>
    <w:rsid w:val="004826AC"/>
    <w:rsid w:val="00490A7C"/>
    <w:rsid w:val="0049142C"/>
    <w:rsid w:val="004914C7"/>
    <w:rsid w:val="004A394B"/>
    <w:rsid w:val="004B0798"/>
    <w:rsid w:val="004C76E3"/>
    <w:rsid w:val="004D03F0"/>
    <w:rsid w:val="004D5251"/>
    <w:rsid w:val="004D7391"/>
    <w:rsid w:val="004E31B6"/>
    <w:rsid w:val="004F1693"/>
    <w:rsid w:val="004F1BB9"/>
    <w:rsid w:val="00500056"/>
    <w:rsid w:val="00503A54"/>
    <w:rsid w:val="00506E1E"/>
    <w:rsid w:val="00514107"/>
    <w:rsid w:val="005201CF"/>
    <w:rsid w:val="00521C25"/>
    <w:rsid w:val="00523B35"/>
    <w:rsid w:val="005339D3"/>
    <w:rsid w:val="005350D2"/>
    <w:rsid w:val="00535E25"/>
    <w:rsid w:val="005366C7"/>
    <w:rsid w:val="0054134F"/>
    <w:rsid w:val="00541ED3"/>
    <w:rsid w:val="00544F51"/>
    <w:rsid w:val="005451FC"/>
    <w:rsid w:val="00545823"/>
    <w:rsid w:val="00551A49"/>
    <w:rsid w:val="00554383"/>
    <w:rsid w:val="005631FF"/>
    <w:rsid w:val="005657C9"/>
    <w:rsid w:val="005876AE"/>
    <w:rsid w:val="005A39ED"/>
    <w:rsid w:val="005A5B04"/>
    <w:rsid w:val="005A7166"/>
    <w:rsid w:val="005A72C1"/>
    <w:rsid w:val="005A74D4"/>
    <w:rsid w:val="005B2357"/>
    <w:rsid w:val="005B3834"/>
    <w:rsid w:val="005C1FC8"/>
    <w:rsid w:val="005C3A5C"/>
    <w:rsid w:val="005D6D87"/>
    <w:rsid w:val="005E089F"/>
    <w:rsid w:val="005E147A"/>
    <w:rsid w:val="005E17B8"/>
    <w:rsid w:val="005E48C4"/>
    <w:rsid w:val="005E68C7"/>
    <w:rsid w:val="005F4418"/>
    <w:rsid w:val="005F4CC3"/>
    <w:rsid w:val="005F4F13"/>
    <w:rsid w:val="0060434C"/>
    <w:rsid w:val="00605070"/>
    <w:rsid w:val="00617A0A"/>
    <w:rsid w:val="0062080B"/>
    <w:rsid w:val="00624C04"/>
    <w:rsid w:val="006270A2"/>
    <w:rsid w:val="00631C2D"/>
    <w:rsid w:val="00632AC1"/>
    <w:rsid w:val="0063611D"/>
    <w:rsid w:val="00640C44"/>
    <w:rsid w:val="00642A2E"/>
    <w:rsid w:val="00643799"/>
    <w:rsid w:val="00647AB5"/>
    <w:rsid w:val="006529F1"/>
    <w:rsid w:val="00654553"/>
    <w:rsid w:val="006561AE"/>
    <w:rsid w:val="00663930"/>
    <w:rsid w:val="00672232"/>
    <w:rsid w:val="006746B9"/>
    <w:rsid w:val="006848C1"/>
    <w:rsid w:val="00696617"/>
    <w:rsid w:val="006A055F"/>
    <w:rsid w:val="006A0660"/>
    <w:rsid w:val="006A61DD"/>
    <w:rsid w:val="006B053C"/>
    <w:rsid w:val="006B5381"/>
    <w:rsid w:val="006C6F1F"/>
    <w:rsid w:val="006D735E"/>
    <w:rsid w:val="006E5903"/>
    <w:rsid w:val="006E62C0"/>
    <w:rsid w:val="006E6ADE"/>
    <w:rsid w:val="006E7229"/>
    <w:rsid w:val="007021A5"/>
    <w:rsid w:val="007111A2"/>
    <w:rsid w:val="00720543"/>
    <w:rsid w:val="00724128"/>
    <w:rsid w:val="00727868"/>
    <w:rsid w:val="00732D4C"/>
    <w:rsid w:val="00734DA6"/>
    <w:rsid w:val="0073747E"/>
    <w:rsid w:val="00740D48"/>
    <w:rsid w:val="00740DA4"/>
    <w:rsid w:val="007512F6"/>
    <w:rsid w:val="00752831"/>
    <w:rsid w:val="00757EA7"/>
    <w:rsid w:val="0076197F"/>
    <w:rsid w:val="007716FE"/>
    <w:rsid w:val="007745E9"/>
    <w:rsid w:val="00786059"/>
    <w:rsid w:val="00791B89"/>
    <w:rsid w:val="00794F99"/>
    <w:rsid w:val="007959A6"/>
    <w:rsid w:val="0079606B"/>
    <w:rsid w:val="00796236"/>
    <w:rsid w:val="007972B7"/>
    <w:rsid w:val="007A4C6F"/>
    <w:rsid w:val="007A6A13"/>
    <w:rsid w:val="007B42AE"/>
    <w:rsid w:val="007B5FAE"/>
    <w:rsid w:val="007B7E4D"/>
    <w:rsid w:val="007C4396"/>
    <w:rsid w:val="007C795E"/>
    <w:rsid w:val="007D2BBB"/>
    <w:rsid w:val="007D5D26"/>
    <w:rsid w:val="007D66B7"/>
    <w:rsid w:val="007E0F45"/>
    <w:rsid w:val="007E1175"/>
    <w:rsid w:val="007E4E41"/>
    <w:rsid w:val="007E4FAF"/>
    <w:rsid w:val="007E6367"/>
    <w:rsid w:val="00805AC3"/>
    <w:rsid w:val="00810ABF"/>
    <w:rsid w:val="00821825"/>
    <w:rsid w:val="008377F0"/>
    <w:rsid w:val="00842DDD"/>
    <w:rsid w:val="008476AE"/>
    <w:rsid w:val="0085099E"/>
    <w:rsid w:val="0085341E"/>
    <w:rsid w:val="00857C79"/>
    <w:rsid w:val="00871803"/>
    <w:rsid w:val="00874D6B"/>
    <w:rsid w:val="00875BD5"/>
    <w:rsid w:val="00887F32"/>
    <w:rsid w:val="00892CD1"/>
    <w:rsid w:val="00893261"/>
    <w:rsid w:val="00894957"/>
    <w:rsid w:val="008A3A29"/>
    <w:rsid w:val="008A46A1"/>
    <w:rsid w:val="008A74FB"/>
    <w:rsid w:val="008C584A"/>
    <w:rsid w:val="008C5E6C"/>
    <w:rsid w:val="008C6950"/>
    <w:rsid w:val="008E74CF"/>
    <w:rsid w:val="00904C26"/>
    <w:rsid w:val="0090613D"/>
    <w:rsid w:val="0090667B"/>
    <w:rsid w:val="00914963"/>
    <w:rsid w:val="00916A44"/>
    <w:rsid w:val="00935405"/>
    <w:rsid w:val="00935AED"/>
    <w:rsid w:val="00940745"/>
    <w:rsid w:val="00941F94"/>
    <w:rsid w:val="00943C12"/>
    <w:rsid w:val="00947116"/>
    <w:rsid w:val="00947197"/>
    <w:rsid w:val="00954E14"/>
    <w:rsid w:val="00973E01"/>
    <w:rsid w:val="00975CB4"/>
    <w:rsid w:val="0097721D"/>
    <w:rsid w:val="00977AF8"/>
    <w:rsid w:val="00981B19"/>
    <w:rsid w:val="00984880"/>
    <w:rsid w:val="00991C41"/>
    <w:rsid w:val="00992B1C"/>
    <w:rsid w:val="00993870"/>
    <w:rsid w:val="009A0EB4"/>
    <w:rsid w:val="009A173C"/>
    <w:rsid w:val="009A1E6A"/>
    <w:rsid w:val="009A4736"/>
    <w:rsid w:val="009A784D"/>
    <w:rsid w:val="009B1B0C"/>
    <w:rsid w:val="009B3F18"/>
    <w:rsid w:val="009C284D"/>
    <w:rsid w:val="009C6B90"/>
    <w:rsid w:val="009D43DF"/>
    <w:rsid w:val="009E40B1"/>
    <w:rsid w:val="00A13381"/>
    <w:rsid w:val="00A22536"/>
    <w:rsid w:val="00A3158F"/>
    <w:rsid w:val="00A43DF1"/>
    <w:rsid w:val="00A46470"/>
    <w:rsid w:val="00A51A54"/>
    <w:rsid w:val="00A671DD"/>
    <w:rsid w:val="00A7083A"/>
    <w:rsid w:val="00A70905"/>
    <w:rsid w:val="00A74FC2"/>
    <w:rsid w:val="00A76960"/>
    <w:rsid w:val="00A773C9"/>
    <w:rsid w:val="00A800C5"/>
    <w:rsid w:val="00A83A2E"/>
    <w:rsid w:val="00A931EB"/>
    <w:rsid w:val="00A95194"/>
    <w:rsid w:val="00A9544E"/>
    <w:rsid w:val="00A962F1"/>
    <w:rsid w:val="00A96D9D"/>
    <w:rsid w:val="00AA5CC2"/>
    <w:rsid w:val="00AA6BB9"/>
    <w:rsid w:val="00AB2D00"/>
    <w:rsid w:val="00AB42D8"/>
    <w:rsid w:val="00AB58F3"/>
    <w:rsid w:val="00AB7BFD"/>
    <w:rsid w:val="00AC057B"/>
    <w:rsid w:val="00AC13A7"/>
    <w:rsid w:val="00AC4B8A"/>
    <w:rsid w:val="00AC60BC"/>
    <w:rsid w:val="00AD1A30"/>
    <w:rsid w:val="00AD7EB1"/>
    <w:rsid w:val="00AE06EE"/>
    <w:rsid w:val="00AE24AC"/>
    <w:rsid w:val="00AE2AA1"/>
    <w:rsid w:val="00AE69D1"/>
    <w:rsid w:val="00AF149B"/>
    <w:rsid w:val="00B00D87"/>
    <w:rsid w:val="00B02BD8"/>
    <w:rsid w:val="00B053CB"/>
    <w:rsid w:val="00B064B2"/>
    <w:rsid w:val="00B13C0B"/>
    <w:rsid w:val="00B21351"/>
    <w:rsid w:val="00B327B6"/>
    <w:rsid w:val="00B34CB7"/>
    <w:rsid w:val="00B34F55"/>
    <w:rsid w:val="00B50C08"/>
    <w:rsid w:val="00B62F5F"/>
    <w:rsid w:val="00B67826"/>
    <w:rsid w:val="00B75072"/>
    <w:rsid w:val="00B75AFA"/>
    <w:rsid w:val="00B801BB"/>
    <w:rsid w:val="00B831CC"/>
    <w:rsid w:val="00B83F2D"/>
    <w:rsid w:val="00B87160"/>
    <w:rsid w:val="00B87E62"/>
    <w:rsid w:val="00B92295"/>
    <w:rsid w:val="00BA299F"/>
    <w:rsid w:val="00BA464D"/>
    <w:rsid w:val="00BB1FB6"/>
    <w:rsid w:val="00BB79E7"/>
    <w:rsid w:val="00BC77DF"/>
    <w:rsid w:val="00BD41E7"/>
    <w:rsid w:val="00BD5991"/>
    <w:rsid w:val="00BD5A9B"/>
    <w:rsid w:val="00BD5ABD"/>
    <w:rsid w:val="00BD5ADB"/>
    <w:rsid w:val="00BE0CF7"/>
    <w:rsid w:val="00BF7DAD"/>
    <w:rsid w:val="00C00C2B"/>
    <w:rsid w:val="00C07EBA"/>
    <w:rsid w:val="00C17641"/>
    <w:rsid w:val="00C35882"/>
    <w:rsid w:val="00C41DD1"/>
    <w:rsid w:val="00C46A40"/>
    <w:rsid w:val="00C51962"/>
    <w:rsid w:val="00C51B5A"/>
    <w:rsid w:val="00C52C8F"/>
    <w:rsid w:val="00C576FC"/>
    <w:rsid w:val="00C611BB"/>
    <w:rsid w:val="00C72256"/>
    <w:rsid w:val="00C73A1D"/>
    <w:rsid w:val="00C73C9B"/>
    <w:rsid w:val="00C80965"/>
    <w:rsid w:val="00C85AC4"/>
    <w:rsid w:val="00C8703E"/>
    <w:rsid w:val="00C95D5D"/>
    <w:rsid w:val="00CA53E9"/>
    <w:rsid w:val="00CA5462"/>
    <w:rsid w:val="00CB1640"/>
    <w:rsid w:val="00CC04AB"/>
    <w:rsid w:val="00CC68A5"/>
    <w:rsid w:val="00CD2A77"/>
    <w:rsid w:val="00CD47D2"/>
    <w:rsid w:val="00CE3E2B"/>
    <w:rsid w:val="00CE5D14"/>
    <w:rsid w:val="00D000EC"/>
    <w:rsid w:val="00D02A1C"/>
    <w:rsid w:val="00D04269"/>
    <w:rsid w:val="00D14C88"/>
    <w:rsid w:val="00D16DBD"/>
    <w:rsid w:val="00D25D7B"/>
    <w:rsid w:val="00D27869"/>
    <w:rsid w:val="00D302E2"/>
    <w:rsid w:val="00D30535"/>
    <w:rsid w:val="00D40468"/>
    <w:rsid w:val="00D42855"/>
    <w:rsid w:val="00D47664"/>
    <w:rsid w:val="00D51567"/>
    <w:rsid w:val="00D5347B"/>
    <w:rsid w:val="00D57523"/>
    <w:rsid w:val="00D57F79"/>
    <w:rsid w:val="00D80ABE"/>
    <w:rsid w:val="00D81EEE"/>
    <w:rsid w:val="00D97148"/>
    <w:rsid w:val="00DA1E8D"/>
    <w:rsid w:val="00DA4FA1"/>
    <w:rsid w:val="00DA5F4C"/>
    <w:rsid w:val="00DB132E"/>
    <w:rsid w:val="00DB145C"/>
    <w:rsid w:val="00DC2464"/>
    <w:rsid w:val="00DC392F"/>
    <w:rsid w:val="00DC492D"/>
    <w:rsid w:val="00DC6BCD"/>
    <w:rsid w:val="00DD6707"/>
    <w:rsid w:val="00DE17DE"/>
    <w:rsid w:val="00DE20BD"/>
    <w:rsid w:val="00DE5C4D"/>
    <w:rsid w:val="00DE6922"/>
    <w:rsid w:val="00DE74FC"/>
    <w:rsid w:val="00DF4222"/>
    <w:rsid w:val="00DF52CE"/>
    <w:rsid w:val="00DF5642"/>
    <w:rsid w:val="00DF778F"/>
    <w:rsid w:val="00E06B23"/>
    <w:rsid w:val="00E1204A"/>
    <w:rsid w:val="00E26EA4"/>
    <w:rsid w:val="00E31B80"/>
    <w:rsid w:val="00E45EF2"/>
    <w:rsid w:val="00E500CD"/>
    <w:rsid w:val="00E50BD1"/>
    <w:rsid w:val="00E555A7"/>
    <w:rsid w:val="00E56921"/>
    <w:rsid w:val="00E56F71"/>
    <w:rsid w:val="00E63E73"/>
    <w:rsid w:val="00E6549F"/>
    <w:rsid w:val="00E65F82"/>
    <w:rsid w:val="00E70F49"/>
    <w:rsid w:val="00E72E83"/>
    <w:rsid w:val="00E75D96"/>
    <w:rsid w:val="00E763A0"/>
    <w:rsid w:val="00E83CF8"/>
    <w:rsid w:val="00E85845"/>
    <w:rsid w:val="00EA12DF"/>
    <w:rsid w:val="00EB079D"/>
    <w:rsid w:val="00EB7A1A"/>
    <w:rsid w:val="00EC49D2"/>
    <w:rsid w:val="00ED1402"/>
    <w:rsid w:val="00ED20F2"/>
    <w:rsid w:val="00ED3F33"/>
    <w:rsid w:val="00EE3111"/>
    <w:rsid w:val="00EE600E"/>
    <w:rsid w:val="00EF397E"/>
    <w:rsid w:val="00F063AB"/>
    <w:rsid w:val="00F16DA5"/>
    <w:rsid w:val="00F30672"/>
    <w:rsid w:val="00F3431B"/>
    <w:rsid w:val="00F34DBF"/>
    <w:rsid w:val="00F361D6"/>
    <w:rsid w:val="00F41A8E"/>
    <w:rsid w:val="00F42A7E"/>
    <w:rsid w:val="00F4372B"/>
    <w:rsid w:val="00F44D42"/>
    <w:rsid w:val="00F53762"/>
    <w:rsid w:val="00F553A4"/>
    <w:rsid w:val="00F6601C"/>
    <w:rsid w:val="00F86524"/>
    <w:rsid w:val="00F925F6"/>
    <w:rsid w:val="00F939EE"/>
    <w:rsid w:val="00FA71EC"/>
    <w:rsid w:val="00FC128B"/>
    <w:rsid w:val="00FD49CA"/>
    <w:rsid w:val="00FD773F"/>
    <w:rsid w:val="00FD7FC4"/>
    <w:rsid w:val="00FE024E"/>
    <w:rsid w:val="00FF2330"/>
    <w:rsid w:val="00FF552D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DFF221"/>
  <w15:chartTrackingRefBased/>
  <w15:docId w15:val="{73A0DAEC-28CE-47F0-879F-6606E3678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A055F"/>
    <w:pPr>
      <w:keepNext/>
      <w:jc w:val="center"/>
      <w:outlineLvl w:val="0"/>
    </w:pPr>
    <w:rPr>
      <w:rFonts w:ascii="BookmanOldStyle" w:hAnsi="BookmanOldStyle"/>
      <w:b/>
      <w:b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6A055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6A05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47ACF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447ACF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6A055F"/>
    <w:rPr>
      <w:rFonts w:ascii="BookmanOldStyle" w:hAnsi="BookmanOldStyle"/>
      <w:b/>
      <w:bCs/>
      <w:sz w:val="28"/>
      <w:szCs w:val="28"/>
    </w:rPr>
  </w:style>
  <w:style w:type="character" w:customStyle="1" w:styleId="Nadpis3Char">
    <w:name w:val="Nadpis 3 Char"/>
    <w:link w:val="Nadpis3"/>
    <w:rsid w:val="006A055F"/>
    <w:rPr>
      <w:rFonts w:ascii="Cambria" w:hAnsi="Cambria"/>
      <w:b/>
      <w:bCs/>
      <w:sz w:val="26"/>
      <w:szCs w:val="26"/>
    </w:rPr>
  </w:style>
  <w:style w:type="character" w:customStyle="1" w:styleId="Nadpis4Char">
    <w:name w:val="Nadpis 4 Char"/>
    <w:link w:val="Nadpis4"/>
    <w:rsid w:val="006A055F"/>
    <w:rPr>
      <w:rFonts w:ascii="Calibri" w:hAnsi="Calibri"/>
      <w:b/>
      <w:bCs/>
      <w:sz w:val="28"/>
      <w:szCs w:val="28"/>
    </w:rPr>
  </w:style>
  <w:style w:type="paragraph" w:styleId="Textbubliny">
    <w:name w:val="Balloon Text"/>
    <w:basedOn w:val="Normlny"/>
    <w:link w:val="TextbublinyChar"/>
    <w:rsid w:val="008C5E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C5E6C"/>
    <w:rPr>
      <w:rFonts w:ascii="Segoe UI" w:hAnsi="Segoe UI" w:cs="Segoe UI"/>
      <w:sz w:val="18"/>
      <w:szCs w:val="18"/>
    </w:rPr>
  </w:style>
  <w:style w:type="character" w:styleId="slostrany">
    <w:name w:val="page number"/>
    <w:uiPriority w:val="99"/>
    <w:unhideWhenUsed/>
    <w:rsid w:val="003C46F4"/>
  </w:style>
  <w:style w:type="character" w:customStyle="1" w:styleId="PtaChar">
    <w:name w:val="Päta Char"/>
    <w:link w:val="Pta"/>
    <w:uiPriority w:val="99"/>
    <w:rsid w:val="003C46F4"/>
    <w:rPr>
      <w:sz w:val="24"/>
      <w:szCs w:val="24"/>
    </w:rPr>
  </w:style>
  <w:style w:type="character" w:customStyle="1" w:styleId="HlavikaChar">
    <w:name w:val="Hlavička Char"/>
    <w:link w:val="Hlavika"/>
    <w:uiPriority w:val="99"/>
    <w:rsid w:val="003C46F4"/>
    <w:rPr>
      <w:sz w:val="24"/>
      <w:szCs w:val="24"/>
    </w:rPr>
  </w:style>
  <w:style w:type="character" w:styleId="Hypertextovprepojenie">
    <w:name w:val="Hyperlink"/>
    <w:rsid w:val="00E65F8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9413B-4C53-490B-88DF-779DFCF31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CVŽV Nitra</Company>
  <LinksUpToDate>false</LinksUpToDate>
  <CharactersWithSpaces>3963</CharactersWithSpaces>
  <SharedDoc>false</SharedDoc>
  <HLinks>
    <vt:vector size="12" baseType="variant">
      <vt:variant>
        <vt:i4>7077927</vt:i4>
      </vt:variant>
      <vt:variant>
        <vt:i4>3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  <vt:variant>
        <vt:i4>7077927</vt:i4>
      </vt:variant>
      <vt:variant>
        <vt:i4>0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Michalová</dc:creator>
  <cp:keywords/>
  <dc:description/>
  <cp:lastModifiedBy>Pocuchova Dagmar</cp:lastModifiedBy>
  <cp:revision>13</cp:revision>
  <cp:lastPrinted>2022-08-25T07:25:00Z</cp:lastPrinted>
  <dcterms:created xsi:type="dcterms:W3CDTF">2022-05-30T07:30:00Z</dcterms:created>
  <dcterms:modified xsi:type="dcterms:W3CDTF">2025-01-21T14:27:00Z</dcterms:modified>
</cp:coreProperties>
</file>