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2320A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 w:rsidR="002320A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9771A" w:rsidRDefault="0039771A" w:rsidP="00397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Nehnuteľnosti</w:t>
      </w:r>
      <w:r w:rsidR="001F169E" w:rsidRPr="001F169E">
        <w:rPr>
          <w:rFonts w:ascii="Times New Roman" w:hAnsi="Times New Roman" w:cs="Times New Roman"/>
          <w:sz w:val="24"/>
          <w:szCs w:val="24"/>
        </w:rPr>
        <w:t xml:space="preserve"> v okrese </w:t>
      </w:r>
      <w:r>
        <w:rPr>
          <w:rFonts w:ascii="Times New Roman" w:hAnsi="Times New Roman" w:cs="Times New Roman"/>
          <w:sz w:val="24"/>
          <w:szCs w:val="24"/>
        </w:rPr>
        <w:t>Topoľčany</w:t>
      </w:r>
      <w:r w:rsidRPr="00CF5499">
        <w:rPr>
          <w:rFonts w:ascii="Times New Roman" w:hAnsi="Times New Roman" w:cs="Times New Roman"/>
          <w:sz w:val="24"/>
          <w:szCs w:val="24"/>
        </w:rPr>
        <w:t>, obec</w:t>
      </w:r>
      <w:r>
        <w:rPr>
          <w:rFonts w:ascii="Times New Roman" w:hAnsi="Times New Roman" w:cs="Times New Roman"/>
          <w:sz w:val="24"/>
          <w:szCs w:val="24"/>
        </w:rPr>
        <w:t xml:space="preserve"> Radošina</w:t>
      </w:r>
      <w:r w:rsidRPr="00CF5499">
        <w:rPr>
          <w:rFonts w:ascii="Times New Roman" w:hAnsi="Times New Roman" w:cs="Times New Roman"/>
          <w:sz w:val="24"/>
          <w:szCs w:val="24"/>
        </w:rPr>
        <w:t xml:space="preserve">, k. ú. </w:t>
      </w:r>
      <w:r>
        <w:rPr>
          <w:rFonts w:ascii="Times New Roman" w:hAnsi="Times New Roman" w:cs="Times New Roman"/>
          <w:sz w:val="24"/>
          <w:szCs w:val="24"/>
        </w:rPr>
        <w:t>Radošina</w:t>
      </w:r>
      <w:r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Pr="0039771A">
        <w:rPr>
          <w:rFonts w:ascii="Times New Roman" w:hAnsi="Times New Roman" w:cs="Times New Roman"/>
          <w:b/>
          <w:sz w:val="24"/>
          <w:szCs w:val="24"/>
        </w:rPr>
        <w:t>LV č. 485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CF5499">
        <w:rPr>
          <w:rFonts w:ascii="Times New Roman" w:hAnsi="Times New Roman" w:cs="Times New Roman"/>
          <w:sz w:val="24"/>
          <w:szCs w:val="24"/>
        </w:rPr>
        <w:t xml:space="preserve">. C KN č. </w:t>
      </w:r>
      <w:r>
        <w:rPr>
          <w:rFonts w:ascii="Times New Roman" w:hAnsi="Times New Roman" w:cs="Times New Roman"/>
          <w:sz w:val="24"/>
          <w:szCs w:val="24"/>
        </w:rPr>
        <w:t>792/102</w:t>
      </w:r>
      <w:r w:rsidRPr="00CF5499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astavaná plocha a nádvorie s výmerou 518</w:t>
      </w:r>
      <w:r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CF5499">
        <w:rPr>
          <w:rFonts w:ascii="Times New Roman" w:hAnsi="Times New Roman" w:cs="Times New Roman"/>
          <w:sz w:val="24"/>
          <w:szCs w:val="24"/>
        </w:rPr>
        <w:t xml:space="preserve"> v podiele 1/1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CF5499">
        <w:rPr>
          <w:rFonts w:ascii="Times New Roman" w:hAnsi="Times New Roman" w:cs="Times New Roman"/>
          <w:sz w:val="24"/>
          <w:szCs w:val="24"/>
        </w:rPr>
        <w:t xml:space="preserve"> stavba </w:t>
      </w:r>
      <w:r>
        <w:rPr>
          <w:rFonts w:ascii="Times New Roman" w:hAnsi="Times New Roman" w:cs="Times New Roman"/>
          <w:sz w:val="24"/>
          <w:szCs w:val="24"/>
        </w:rPr>
        <w:t xml:space="preserve">(rodinný dom) so </w:t>
      </w:r>
      <w:proofErr w:type="spellStart"/>
      <w:r w:rsidRPr="00CF5499">
        <w:rPr>
          <w:rFonts w:ascii="Times New Roman" w:hAnsi="Times New Roman" w:cs="Times New Roman"/>
          <w:sz w:val="24"/>
          <w:szCs w:val="24"/>
        </w:rPr>
        <w:t>súp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CF5499">
        <w:rPr>
          <w:rFonts w:ascii="Times New Roman" w:hAnsi="Times New Roman" w:cs="Times New Roman"/>
          <w:sz w:val="24"/>
          <w:szCs w:val="24"/>
        </w:rPr>
        <w:t xml:space="preserve"> č</w:t>
      </w:r>
      <w:r>
        <w:rPr>
          <w:rFonts w:ascii="Times New Roman" w:hAnsi="Times New Roman" w:cs="Times New Roman"/>
          <w:sz w:val="24"/>
          <w:szCs w:val="24"/>
        </w:rPr>
        <w:t>. 442</w:t>
      </w:r>
      <w:r w:rsidRPr="00CF5499">
        <w:rPr>
          <w:rFonts w:ascii="Times New Roman" w:hAnsi="Times New Roman" w:cs="Times New Roman"/>
          <w:sz w:val="24"/>
          <w:szCs w:val="24"/>
        </w:rPr>
        <w:t xml:space="preserve"> na pozemku parcelné č. </w:t>
      </w:r>
      <w:r>
        <w:rPr>
          <w:rFonts w:ascii="Times New Roman" w:hAnsi="Times New Roman" w:cs="Times New Roman"/>
          <w:sz w:val="24"/>
          <w:szCs w:val="24"/>
        </w:rPr>
        <w:t xml:space="preserve">792/102 </w:t>
      </w:r>
      <w:r w:rsidRPr="00CF5499">
        <w:rPr>
          <w:rFonts w:ascii="Times New Roman" w:hAnsi="Times New Roman" w:cs="Times New Roman"/>
          <w:sz w:val="24"/>
          <w:szCs w:val="24"/>
        </w:rPr>
        <w:t>v podiele 1/1</w:t>
      </w:r>
      <w:r>
        <w:rPr>
          <w:rFonts w:ascii="Times New Roman" w:hAnsi="Times New Roman" w:cs="Times New Roman"/>
          <w:sz w:val="24"/>
          <w:szCs w:val="24"/>
        </w:rPr>
        <w:t>, vrátane príslušenstva v podiele 1/1.</w:t>
      </w:r>
    </w:p>
    <w:p w:rsidR="0086404D" w:rsidRPr="00A6319E" w:rsidRDefault="0086404D" w:rsidP="0039771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9B0E68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39771A">
        <w:rPr>
          <w:rFonts w:ascii="Times New Roman" w:eastAsia="Times New Roman" w:hAnsi="Times New Roman" w:cs="Times New Roman"/>
          <w:sz w:val="24"/>
          <w:szCs w:val="24"/>
          <w:lang w:eastAsia="sk-SK"/>
        </w:rPr>
        <w:t>í:</w:t>
      </w:r>
      <w:r w:rsidR="0039771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23 200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22.01.2025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23.01.2025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21.02.2025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320AD" w:rsidRPr="001428A1" w:rsidRDefault="002320AD" w:rsidP="00232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</w:t>
      </w:r>
      <w:r w:rsidR="0039771A">
        <w:rPr>
          <w:rFonts w:ascii="Times New Roman" w:hAnsi="Times New Roman" w:cs="Times New Roman"/>
          <w:sz w:val="24"/>
        </w:rPr>
        <w:t>o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</w:t>
      </w:r>
      <w:r w:rsidR="0039771A">
        <w:rPr>
          <w:rFonts w:ascii="Times New Roman" w:hAnsi="Times New Roman" w:cs="Times New Roman"/>
          <w:sz w:val="24"/>
        </w:rPr>
        <w:t>ých</w:t>
      </w:r>
      <w:r>
        <w:rPr>
          <w:rFonts w:ascii="Times New Roman" w:hAnsi="Times New Roman" w:cs="Times New Roman"/>
          <w:sz w:val="24"/>
        </w:rPr>
        <w:t xml:space="preserve"> </w:t>
      </w:r>
      <w:r w:rsidR="0039771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cenov</w:t>
      </w:r>
      <w:r w:rsidR="0039771A">
        <w:rPr>
          <w:rFonts w:ascii="Times New Roman" w:eastAsia="Times New Roman" w:hAnsi="Times New Roman" w:cs="Times New Roman"/>
          <w:sz w:val="24"/>
          <w:szCs w:val="24"/>
          <w:lang w:eastAsia="sk-SK"/>
        </w:rPr>
        <w:t>ých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pon</w:t>
      </w:r>
      <w:r w:rsidR="003977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úk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predmetného majetku štátu, pričom všetci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2320AD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8395C"/>
    <w:rsid w:val="000D707E"/>
    <w:rsid w:val="000F332E"/>
    <w:rsid w:val="00194809"/>
    <w:rsid w:val="001B341D"/>
    <w:rsid w:val="001C52F3"/>
    <w:rsid w:val="001F0F8B"/>
    <w:rsid w:val="001F169E"/>
    <w:rsid w:val="0020084D"/>
    <w:rsid w:val="002320AD"/>
    <w:rsid w:val="00256306"/>
    <w:rsid w:val="002A48D7"/>
    <w:rsid w:val="002D48B9"/>
    <w:rsid w:val="0039771A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927A3"/>
    <w:rsid w:val="006E3CC6"/>
    <w:rsid w:val="006F27A8"/>
    <w:rsid w:val="006F3C52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0E68"/>
    <w:rsid w:val="00A6319E"/>
    <w:rsid w:val="00A87373"/>
    <w:rsid w:val="00AD4795"/>
    <w:rsid w:val="00AE7E93"/>
    <w:rsid w:val="00AF7D7C"/>
    <w:rsid w:val="00B1566F"/>
    <w:rsid w:val="00BA2531"/>
    <w:rsid w:val="00BD3418"/>
    <w:rsid w:val="00C14E47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C3FDB"/>
    <w:rsid w:val="00F02075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2025-02-28T11:33:00Z</cp:lastPrinted>
  <dcterms:created xsi:type="dcterms:W3CDTF">2025-02-28T11:57:00Z</dcterms:created>
  <dcterms:modified xsi:type="dcterms:W3CDTF">2025-02-28T11:57:00Z</dcterms:modified>
</cp:coreProperties>
</file>