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BC6" w:rsidRPr="001F0F8B" w:rsidRDefault="003A3BC6" w:rsidP="004D5502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á p i s n i c a</w:t>
      </w: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 vyhlásenia  elektronickej aukcie</w:t>
      </w: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I.  Miesto a čas vyhodnotenia: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Okresný  úrad Nitra, Štefánikova </w:t>
      </w:r>
      <w:proofErr w:type="spellStart"/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tr</w:t>
      </w:r>
      <w:proofErr w:type="spellEnd"/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 69, 949 01 Nitra, miestnosť č. 5</w:t>
      </w:r>
      <w:r w:rsidR="002D48B9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</w:t>
      </w: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,  dňa </w:t>
      </w:r>
      <w:r w:rsidR="00370F0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03.04</w:t>
      </w:r>
      <w:r w:rsidR="0061244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.2025</w:t>
      </w:r>
      <w:r w:rsidR="004A0BC6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 w:rsidR="00370F0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o 09:00 hod. 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</w:t>
      </w:r>
    </w:p>
    <w:p w:rsidR="003A3BC6" w:rsidRPr="00A6319E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Vyhodnotenie sa uskutočnilo za účasti členov komisie na vyhodnotenie výsledkov osobitného ponukového  konania  a elektronickej  aukcie podľa prezenčnej  listiny.  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1F16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1F16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F16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II.  Identifikácia prebytočného majetku ( ponuky )</w:t>
      </w:r>
    </w:p>
    <w:p w:rsidR="003A3BC6" w:rsidRPr="001F169E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C7CEA" w:rsidRDefault="00A61562" w:rsidP="006C7C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1562">
        <w:rPr>
          <w:rFonts w:ascii="Times New Roman" w:hAnsi="Times New Roman" w:cs="Times New Roman"/>
          <w:sz w:val="24"/>
        </w:rPr>
        <w:t>Nehnuteľnos</w:t>
      </w:r>
      <w:r w:rsidR="007312F8">
        <w:rPr>
          <w:rFonts w:ascii="Times New Roman" w:hAnsi="Times New Roman" w:cs="Times New Roman"/>
          <w:sz w:val="24"/>
        </w:rPr>
        <w:t>ti</w:t>
      </w:r>
      <w:r w:rsidRPr="00A61562">
        <w:rPr>
          <w:rFonts w:ascii="Times New Roman" w:hAnsi="Times New Roman" w:cs="Times New Roman"/>
          <w:sz w:val="24"/>
        </w:rPr>
        <w:t xml:space="preserve"> v okrese </w:t>
      </w:r>
      <w:r w:rsidR="006C7CEA">
        <w:rPr>
          <w:rFonts w:ascii="Times New Roman" w:hAnsi="Times New Roman" w:cs="Times New Roman"/>
          <w:sz w:val="24"/>
          <w:szCs w:val="24"/>
        </w:rPr>
        <w:t>Nitra</w:t>
      </w:r>
      <w:r w:rsidR="006C7CEA" w:rsidRPr="00CF5499">
        <w:rPr>
          <w:rFonts w:ascii="Times New Roman" w:hAnsi="Times New Roman" w:cs="Times New Roman"/>
          <w:sz w:val="24"/>
          <w:szCs w:val="24"/>
        </w:rPr>
        <w:t>,  obec</w:t>
      </w:r>
      <w:r w:rsidR="006C7CEA">
        <w:rPr>
          <w:rFonts w:ascii="Times New Roman" w:hAnsi="Times New Roman" w:cs="Times New Roman"/>
          <w:sz w:val="24"/>
          <w:szCs w:val="24"/>
        </w:rPr>
        <w:t xml:space="preserve"> Telince</w:t>
      </w:r>
      <w:r w:rsidR="006C7CEA" w:rsidRPr="00CF5499">
        <w:rPr>
          <w:rFonts w:ascii="Times New Roman" w:hAnsi="Times New Roman" w:cs="Times New Roman"/>
          <w:sz w:val="24"/>
          <w:szCs w:val="24"/>
        </w:rPr>
        <w:t xml:space="preserve">,  k. ú. </w:t>
      </w:r>
      <w:r w:rsidR="006C7CEA">
        <w:rPr>
          <w:rFonts w:ascii="Times New Roman" w:hAnsi="Times New Roman" w:cs="Times New Roman"/>
          <w:sz w:val="24"/>
          <w:szCs w:val="24"/>
        </w:rPr>
        <w:t>Telince</w:t>
      </w:r>
      <w:r w:rsidR="006C7CEA" w:rsidRPr="00CF5499">
        <w:rPr>
          <w:rFonts w:ascii="Times New Roman" w:hAnsi="Times New Roman" w:cs="Times New Roman"/>
          <w:sz w:val="24"/>
          <w:szCs w:val="24"/>
        </w:rPr>
        <w:t xml:space="preserve">, </w:t>
      </w:r>
      <w:r w:rsidR="006C7CEA" w:rsidRPr="006C7CEA">
        <w:rPr>
          <w:rFonts w:ascii="Times New Roman" w:hAnsi="Times New Roman" w:cs="Times New Roman"/>
          <w:b/>
          <w:sz w:val="24"/>
          <w:szCs w:val="24"/>
        </w:rPr>
        <w:t>LV č. 42</w:t>
      </w:r>
      <w:r w:rsidR="006C7CEA">
        <w:rPr>
          <w:rFonts w:ascii="Times New Roman" w:hAnsi="Times New Roman" w:cs="Times New Roman"/>
          <w:sz w:val="24"/>
          <w:szCs w:val="24"/>
        </w:rPr>
        <w:t>,</w:t>
      </w:r>
      <w:r w:rsidR="006C7CEA" w:rsidRPr="00CF54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CEA" w:rsidRPr="00CF5499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="006C7CEA" w:rsidRPr="00CF5499">
        <w:rPr>
          <w:rFonts w:ascii="Times New Roman" w:hAnsi="Times New Roman" w:cs="Times New Roman"/>
          <w:sz w:val="24"/>
          <w:szCs w:val="24"/>
        </w:rPr>
        <w:t xml:space="preserve">. </w:t>
      </w:r>
      <w:r w:rsidR="00370F02">
        <w:rPr>
          <w:rFonts w:ascii="Times New Roman" w:hAnsi="Times New Roman" w:cs="Times New Roman"/>
          <w:sz w:val="24"/>
          <w:szCs w:val="24"/>
        </w:rPr>
        <w:t xml:space="preserve">registra </w:t>
      </w:r>
      <w:r w:rsidR="006C7CEA" w:rsidRPr="00CF5499">
        <w:rPr>
          <w:rFonts w:ascii="Times New Roman" w:hAnsi="Times New Roman" w:cs="Times New Roman"/>
          <w:sz w:val="24"/>
          <w:szCs w:val="24"/>
        </w:rPr>
        <w:t xml:space="preserve">C KN č. </w:t>
      </w:r>
      <w:r w:rsidR="006C7CEA">
        <w:rPr>
          <w:rFonts w:ascii="Times New Roman" w:hAnsi="Times New Roman" w:cs="Times New Roman"/>
          <w:sz w:val="24"/>
          <w:szCs w:val="24"/>
        </w:rPr>
        <w:t>127 záhrada s výmerou 320</w:t>
      </w:r>
      <w:r w:rsidR="006C7CEA" w:rsidRPr="00CF5499">
        <w:rPr>
          <w:rFonts w:ascii="Times New Roman" w:hAnsi="Times New Roman" w:cs="Times New Roman"/>
          <w:sz w:val="24"/>
          <w:szCs w:val="24"/>
        </w:rPr>
        <w:t xml:space="preserve"> m</w:t>
      </w:r>
      <w:r w:rsidR="006C7CEA" w:rsidRPr="00CF549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6C7CEA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6C7CEA">
        <w:rPr>
          <w:rFonts w:ascii="Times New Roman" w:hAnsi="Times New Roman" w:cs="Times New Roman"/>
          <w:sz w:val="24"/>
          <w:szCs w:val="24"/>
        </w:rPr>
        <w:t xml:space="preserve">v podiele 1/1, </w:t>
      </w:r>
      <w:proofErr w:type="spellStart"/>
      <w:r w:rsidR="006C7CEA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="006C7CEA">
        <w:rPr>
          <w:rFonts w:ascii="Times New Roman" w:hAnsi="Times New Roman" w:cs="Times New Roman"/>
          <w:sz w:val="24"/>
          <w:szCs w:val="24"/>
        </w:rPr>
        <w:t xml:space="preserve">. </w:t>
      </w:r>
      <w:r w:rsidR="00370F02">
        <w:rPr>
          <w:rFonts w:ascii="Times New Roman" w:hAnsi="Times New Roman" w:cs="Times New Roman"/>
          <w:sz w:val="24"/>
          <w:szCs w:val="24"/>
        </w:rPr>
        <w:t xml:space="preserve">registra </w:t>
      </w:r>
      <w:r w:rsidR="006C7CEA">
        <w:rPr>
          <w:rFonts w:ascii="Times New Roman" w:hAnsi="Times New Roman" w:cs="Times New Roman"/>
          <w:sz w:val="24"/>
          <w:szCs w:val="24"/>
        </w:rPr>
        <w:t xml:space="preserve">C KN č. 128 </w:t>
      </w:r>
      <w:r w:rsidR="006C7CEA" w:rsidRPr="00CF5499">
        <w:rPr>
          <w:rFonts w:ascii="Times New Roman" w:hAnsi="Times New Roman" w:cs="Times New Roman"/>
          <w:sz w:val="24"/>
          <w:szCs w:val="24"/>
        </w:rPr>
        <w:t>z</w:t>
      </w:r>
      <w:r w:rsidR="006C7CEA">
        <w:rPr>
          <w:rFonts w:ascii="Times New Roman" w:hAnsi="Times New Roman" w:cs="Times New Roman"/>
          <w:sz w:val="24"/>
          <w:szCs w:val="24"/>
        </w:rPr>
        <w:t>astavaná plocha a nádvorie s výmerou 1993 </w:t>
      </w:r>
      <w:r w:rsidR="006C7CEA" w:rsidRPr="00CF5499">
        <w:rPr>
          <w:rFonts w:ascii="Times New Roman" w:hAnsi="Times New Roman" w:cs="Times New Roman"/>
          <w:sz w:val="24"/>
          <w:szCs w:val="24"/>
        </w:rPr>
        <w:t>m</w:t>
      </w:r>
      <w:r w:rsidR="006C7CEA" w:rsidRPr="00CF5499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6C7CEA" w:rsidRPr="00CF5499">
        <w:rPr>
          <w:rFonts w:ascii="Times New Roman" w:hAnsi="Times New Roman" w:cs="Times New Roman"/>
          <w:sz w:val="24"/>
          <w:szCs w:val="24"/>
        </w:rPr>
        <w:t xml:space="preserve"> v podiele 1/1</w:t>
      </w:r>
      <w:r w:rsidR="006C7CEA">
        <w:rPr>
          <w:rFonts w:ascii="Times New Roman" w:hAnsi="Times New Roman" w:cs="Times New Roman"/>
          <w:sz w:val="24"/>
          <w:szCs w:val="24"/>
        </w:rPr>
        <w:t>.</w:t>
      </w:r>
    </w:p>
    <w:p w:rsidR="0086404D" w:rsidRPr="00A6319E" w:rsidRDefault="0086404D" w:rsidP="006C7CEA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86404D" w:rsidRPr="00A6319E" w:rsidRDefault="0086404D" w:rsidP="008640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III.  Vyhlásenie  elektronickej aukcie:</w:t>
      </w:r>
    </w:p>
    <w:p w:rsidR="0086404D" w:rsidRPr="00A6319E" w:rsidRDefault="0086404D" w:rsidP="0086404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61562" w:rsidRDefault="0086404D" w:rsidP="0086404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Primeraná cena nehnuteľnost</w:t>
      </w:r>
      <w:r w:rsidR="007312F8">
        <w:rPr>
          <w:rFonts w:ascii="Times New Roman" w:eastAsia="Times New Roman" w:hAnsi="Times New Roman" w:cs="Times New Roman"/>
          <w:sz w:val="24"/>
          <w:szCs w:val="24"/>
          <w:lang w:eastAsia="sk-SK"/>
        </w:rPr>
        <w:t>í</w:t>
      </w:r>
      <w:r w:rsidR="00A6156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370F02">
        <w:rPr>
          <w:rFonts w:ascii="Times New Roman" w:eastAsia="Times New Roman" w:hAnsi="Times New Roman" w:cs="Times New Roman"/>
          <w:sz w:val="24"/>
          <w:szCs w:val="24"/>
          <w:lang w:eastAsia="sk-SK"/>
        </w:rPr>
        <w:t>znížená o 10 %: 53 100,00 € (primeraná cena</w:t>
      </w:r>
      <w:r w:rsidR="00370F02" w:rsidRPr="00370F02">
        <w:rPr>
          <w:rFonts w:ascii="Times New Roman" w:eastAsia="Times New Roman" w:hAnsi="Times New Roman" w:cs="Times New Roman"/>
          <w:sz w:val="24"/>
          <w:szCs w:val="24"/>
          <w:lang w:eastAsia="sk-SK"/>
        </w:rPr>
        <w:t>:</w:t>
      </w:r>
      <w:r w:rsidR="009B0E68" w:rsidRPr="00370F0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6C7CEA" w:rsidRPr="00370F02">
        <w:rPr>
          <w:rFonts w:ascii="Times New Roman" w:eastAsia="Times New Roman" w:hAnsi="Times New Roman" w:cs="Times New Roman"/>
          <w:sz w:val="24"/>
          <w:szCs w:val="24"/>
          <w:lang w:eastAsia="sk-SK"/>
        </w:rPr>
        <w:t>59 000</w:t>
      </w:r>
      <w:r w:rsidR="009B0E68" w:rsidRPr="00370F02">
        <w:rPr>
          <w:rFonts w:ascii="Times New Roman" w:eastAsia="Times New Roman" w:hAnsi="Times New Roman" w:cs="Times New Roman"/>
          <w:sz w:val="24"/>
          <w:szCs w:val="24"/>
          <w:lang w:eastAsia="sk-SK"/>
        </w:rPr>
        <w:t>,00 €</w:t>
      </w:r>
      <w:r w:rsidR="00370F02" w:rsidRPr="00370F02">
        <w:rPr>
          <w:rFonts w:ascii="Times New Roman" w:eastAsia="Times New Roman" w:hAnsi="Times New Roman" w:cs="Times New Roman"/>
          <w:sz w:val="24"/>
          <w:szCs w:val="24"/>
          <w:lang w:eastAsia="sk-SK"/>
        </w:rPr>
        <w:t>)</w:t>
      </w:r>
      <w:r w:rsidR="009B0E6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86404D" w:rsidRPr="00A6319E" w:rsidRDefault="0086404D" w:rsidP="0086404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Dátum zverejnenia ponuky v RPMŠ na stránke </w:t>
      </w:r>
      <w:hyperlink r:id="rId6" w:history="1">
        <w:r w:rsidRPr="00A6319E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www.ropk.sk</w:t>
        </w:r>
      </w:hyperlink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: </w:t>
      </w:r>
      <w:r w:rsidR="00370F02">
        <w:rPr>
          <w:rFonts w:ascii="Times New Roman" w:eastAsia="Times New Roman" w:hAnsi="Times New Roman" w:cs="Times New Roman"/>
          <w:sz w:val="24"/>
          <w:szCs w:val="24"/>
          <w:lang w:eastAsia="sk-SK"/>
        </w:rPr>
        <w:t>03.03.</w:t>
      </w:r>
      <w:r w:rsidR="00A61562">
        <w:rPr>
          <w:rFonts w:ascii="Times New Roman" w:eastAsia="Times New Roman" w:hAnsi="Times New Roman" w:cs="Times New Roman"/>
          <w:sz w:val="24"/>
          <w:szCs w:val="24"/>
          <w:lang w:eastAsia="sk-SK"/>
        </w:rPr>
        <w:t>2025</w:t>
      </w:r>
    </w:p>
    <w:p w:rsidR="0086404D" w:rsidRPr="00A6319E" w:rsidRDefault="0086404D" w:rsidP="0086404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Začiatok lehoty na predkladanie ponúk: </w:t>
      </w:r>
      <w:r w:rsidR="00370F02">
        <w:rPr>
          <w:rFonts w:ascii="Times New Roman" w:eastAsia="Times New Roman" w:hAnsi="Times New Roman" w:cs="Times New Roman"/>
          <w:sz w:val="24"/>
          <w:szCs w:val="24"/>
          <w:lang w:eastAsia="sk-SK"/>
        </w:rPr>
        <w:t>04.03</w:t>
      </w:r>
      <w:r w:rsidR="00A61562">
        <w:rPr>
          <w:rFonts w:ascii="Times New Roman" w:eastAsia="Times New Roman" w:hAnsi="Times New Roman" w:cs="Times New Roman"/>
          <w:sz w:val="24"/>
          <w:szCs w:val="24"/>
          <w:lang w:eastAsia="sk-SK"/>
        </w:rPr>
        <w:t>.2025</w:t>
      </w:r>
    </w:p>
    <w:p w:rsidR="0086404D" w:rsidRPr="00A6319E" w:rsidRDefault="0086404D" w:rsidP="0086404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Koniec lehoty na doručovanie ponúk: </w:t>
      </w:r>
      <w:r w:rsidR="00370F02">
        <w:rPr>
          <w:rFonts w:ascii="Times New Roman" w:eastAsia="Times New Roman" w:hAnsi="Times New Roman" w:cs="Times New Roman"/>
          <w:sz w:val="24"/>
          <w:szCs w:val="24"/>
          <w:lang w:eastAsia="sk-SK"/>
        </w:rPr>
        <w:t>31.03</w:t>
      </w:r>
      <w:r w:rsidR="00A61562">
        <w:rPr>
          <w:rFonts w:ascii="Times New Roman" w:eastAsia="Times New Roman" w:hAnsi="Times New Roman" w:cs="Times New Roman"/>
          <w:sz w:val="24"/>
          <w:szCs w:val="24"/>
          <w:lang w:eastAsia="sk-SK"/>
        </w:rPr>
        <w:t>.2025</w:t>
      </w:r>
    </w:p>
    <w:p w:rsidR="001F0F8B" w:rsidRPr="00A6319E" w:rsidRDefault="001F0F8B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312F8" w:rsidRPr="00A6319E" w:rsidRDefault="007312F8" w:rsidP="007312F8">
      <w:pPr>
        <w:jc w:val="both"/>
        <w:rPr>
          <w:rFonts w:ascii="Times New Roman" w:hAnsi="Times New Roman" w:cs="Times New Roman"/>
          <w:sz w:val="24"/>
          <w:szCs w:val="24"/>
        </w:rPr>
      </w:pPr>
      <w:r w:rsidRPr="00A6319E">
        <w:rPr>
          <w:rFonts w:ascii="Times New Roman" w:hAnsi="Times New Roman" w:cs="Times New Roman"/>
          <w:sz w:val="24"/>
          <w:szCs w:val="24"/>
        </w:rPr>
        <w:t>Na Okresný úrad Nitra neboli v stanovenej lehote doručené žiadne obálky s cenovými ponukami záujemcov o kúpu predmetn</w:t>
      </w:r>
      <w:r>
        <w:rPr>
          <w:rFonts w:ascii="Times New Roman" w:hAnsi="Times New Roman" w:cs="Times New Roman"/>
          <w:sz w:val="24"/>
          <w:szCs w:val="24"/>
        </w:rPr>
        <w:t>ých</w:t>
      </w:r>
      <w:r w:rsidRPr="00A6319E">
        <w:rPr>
          <w:rFonts w:ascii="Times New Roman" w:hAnsi="Times New Roman" w:cs="Times New Roman"/>
          <w:sz w:val="24"/>
          <w:szCs w:val="24"/>
        </w:rPr>
        <w:t xml:space="preserve"> nehnuteľnost</w:t>
      </w:r>
      <w:r>
        <w:rPr>
          <w:rFonts w:ascii="Times New Roman" w:hAnsi="Times New Roman" w:cs="Times New Roman"/>
          <w:sz w:val="24"/>
          <w:szCs w:val="24"/>
        </w:rPr>
        <w:t>í</w:t>
      </w:r>
      <w:r w:rsidRPr="00A6319E">
        <w:rPr>
          <w:rFonts w:ascii="Times New Roman" w:hAnsi="Times New Roman" w:cs="Times New Roman"/>
          <w:sz w:val="24"/>
          <w:szCs w:val="24"/>
        </w:rPr>
        <w:t xml:space="preserve">. Komisia skonštatovala, že vyhlásenie elektronickej aukcie je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n e ú s p e š n é.</w:t>
      </w:r>
      <w:r w:rsidRPr="00A631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3BC6" w:rsidRPr="00A6319E" w:rsidRDefault="003A3BC6" w:rsidP="006F27A8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C87EE1" w:rsidRPr="00A6319E" w:rsidRDefault="00C87EE1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Nitre, dňa </w:t>
      </w:r>
      <w:r w:rsidR="00370F02">
        <w:rPr>
          <w:rFonts w:ascii="Times New Roman" w:eastAsia="Times New Roman" w:hAnsi="Times New Roman" w:cs="Times New Roman"/>
          <w:sz w:val="24"/>
          <w:szCs w:val="24"/>
          <w:lang w:eastAsia="sk-SK"/>
        </w:rPr>
        <w:t>03.04</w:t>
      </w:r>
      <w:bookmarkStart w:id="0" w:name="_GoBack"/>
      <w:bookmarkEnd w:id="0"/>
      <w:r w:rsidR="00612443">
        <w:rPr>
          <w:rFonts w:ascii="Times New Roman" w:eastAsia="Times New Roman" w:hAnsi="Times New Roman" w:cs="Times New Roman"/>
          <w:sz w:val="24"/>
          <w:szCs w:val="24"/>
          <w:lang w:eastAsia="sk-SK"/>
        </w:rPr>
        <w:t>.2025</w:t>
      </w:r>
    </w:p>
    <w:p w:rsidR="00C87EE1" w:rsidRPr="00A6319E" w:rsidRDefault="00C87EE1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30D10" w:rsidRPr="00A6319E" w:rsidRDefault="00730D10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4DBD" w:rsidRPr="00A6319E" w:rsidRDefault="003A4DBD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730D10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Z</w:t>
      </w:r>
      <w:r w:rsidR="003A3BC6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apísala: Ing. </w:t>
      </w:r>
      <w:r w:rsidR="002D48B9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Katarína Kovalčík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A3BC6" w:rsidRPr="001F0F8B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2A48D7" w:rsidRPr="001F0F8B" w:rsidRDefault="002A48D7" w:rsidP="004D5502">
      <w:pPr>
        <w:rPr>
          <w:rFonts w:ascii="Times New Roman" w:hAnsi="Times New Roman" w:cs="Times New Roman"/>
        </w:rPr>
      </w:pPr>
    </w:p>
    <w:sectPr w:rsidR="002A48D7" w:rsidRPr="001F0F8B" w:rsidSect="003A3BC6">
      <w:pgSz w:w="11906" w:h="16838"/>
      <w:pgMar w:top="1417" w:right="1274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5B1A0C"/>
    <w:multiLevelType w:val="hybridMultilevel"/>
    <w:tmpl w:val="FB7E94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8F0F2C"/>
    <w:multiLevelType w:val="hybridMultilevel"/>
    <w:tmpl w:val="6BFAC3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BC6"/>
    <w:rsid w:val="000D707E"/>
    <w:rsid w:val="000F332E"/>
    <w:rsid w:val="00143D73"/>
    <w:rsid w:val="00194809"/>
    <w:rsid w:val="001B341D"/>
    <w:rsid w:val="001C52F3"/>
    <w:rsid w:val="001F0F8B"/>
    <w:rsid w:val="001F169E"/>
    <w:rsid w:val="0020084D"/>
    <w:rsid w:val="00256306"/>
    <w:rsid w:val="002A48D7"/>
    <w:rsid w:val="002D48B9"/>
    <w:rsid w:val="00370F02"/>
    <w:rsid w:val="003A3BC6"/>
    <w:rsid w:val="003A4DBD"/>
    <w:rsid w:val="003D1BF7"/>
    <w:rsid w:val="00410341"/>
    <w:rsid w:val="00410512"/>
    <w:rsid w:val="004612DB"/>
    <w:rsid w:val="004A0BC6"/>
    <w:rsid w:val="004D5502"/>
    <w:rsid w:val="005503C6"/>
    <w:rsid w:val="00567EC3"/>
    <w:rsid w:val="00583EFB"/>
    <w:rsid w:val="005E1629"/>
    <w:rsid w:val="005F7C12"/>
    <w:rsid w:val="00612443"/>
    <w:rsid w:val="00617CB8"/>
    <w:rsid w:val="0065452E"/>
    <w:rsid w:val="006677AA"/>
    <w:rsid w:val="006C7CEA"/>
    <w:rsid w:val="006E3CC6"/>
    <w:rsid w:val="006F27A8"/>
    <w:rsid w:val="0070582C"/>
    <w:rsid w:val="00726D4A"/>
    <w:rsid w:val="00730D10"/>
    <w:rsid w:val="007312F8"/>
    <w:rsid w:val="007C65C5"/>
    <w:rsid w:val="00800CF3"/>
    <w:rsid w:val="00811D5C"/>
    <w:rsid w:val="00815A37"/>
    <w:rsid w:val="0082109D"/>
    <w:rsid w:val="00857087"/>
    <w:rsid w:val="0086404D"/>
    <w:rsid w:val="00893A73"/>
    <w:rsid w:val="008A34FC"/>
    <w:rsid w:val="008F1E10"/>
    <w:rsid w:val="008F4AC5"/>
    <w:rsid w:val="0094148E"/>
    <w:rsid w:val="0095252F"/>
    <w:rsid w:val="00954464"/>
    <w:rsid w:val="009A2EDD"/>
    <w:rsid w:val="009B0E68"/>
    <w:rsid w:val="00A61562"/>
    <w:rsid w:val="00A6319E"/>
    <w:rsid w:val="00A87373"/>
    <w:rsid w:val="00AD4795"/>
    <w:rsid w:val="00AE7E93"/>
    <w:rsid w:val="00AF7D7C"/>
    <w:rsid w:val="00B1566F"/>
    <w:rsid w:val="00BA2531"/>
    <w:rsid w:val="00BD3418"/>
    <w:rsid w:val="00C87EE1"/>
    <w:rsid w:val="00CB1B83"/>
    <w:rsid w:val="00CD4A4C"/>
    <w:rsid w:val="00CF219A"/>
    <w:rsid w:val="00D17F9F"/>
    <w:rsid w:val="00D34095"/>
    <w:rsid w:val="00D41ABC"/>
    <w:rsid w:val="00D77B83"/>
    <w:rsid w:val="00DA4472"/>
    <w:rsid w:val="00EB18BC"/>
    <w:rsid w:val="00EC3FDB"/>
    <w:rsid w:val="00EC7583"/>
    <w:rsid w:val="00F02075"/>
    <w:rsid w:val="00F43C5C"/>
    <w:rsid w:val="00F456C1"/>
    <w:rsid w:val="00FB4026"/>
    <w:rsid w:val="00FE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892AF"/>
  <w15:chartTrackingRefBased/>
  <w15:docId w15:val="{4BD52B2D-379C-4EB8-9C3D-A064C5968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A3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E3C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4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4A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2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opk.s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52D1CC-9CE2-4403-8D1B-DB47794E6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Katarína Kovalčík</dc:creator>
  <cp:keywords/>
  <dc:description/>
  <cp:lastModifiedBy>Katarína Kovalčík</cp:lastModifiedBy>
  <cp:revision>3</cp:revision>
  <cp:lastPrinted>2024-01-15T07:01:00Z</cp:lastPrinted>
  <dcterms:created xsi:type="dcterms:W3CDTF">2025-04-03T09:29:00Z</dcterms:created>
  <dcterms:modified xsi:type="dcterms:W3CDTF">2025-04-03T09:33:00Z</dcterms:modified>
</cp:coreProperties>
</file>