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5F5" w:rsidRPr="009C2CED" w:rsidRDefault="005A1744">
      <w:r w:rsidRPr="009C2CED">
        <w:t>OU-KE-MPO-</w:t>
      </w:r>
      <w:r w:rsidR="00A7677C">
        <w:t>2025/004340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="005206FE">
        <w:t xml:space="preserve">    </w:t>
      </w:r>
      <w:r w:rsidR="009C2CED">
        <w:t xml:space="preserve">    </w:t>
      </w:r>
      <w:r w:rsidRPr="009C2CED">
        <w:t xml:space="preserve"> Košice </w:t>
      </w:r>
      <w:r w:rsidR="005206FE">
        <w:t xml:space="preserve">dňa </w:t>
      </w:r>
      <w:r w:rsidR="003F2880">
        <w:t>12.05.2025</w:t>
      </w:r>
    </w:p>
    <w:p w:rsidR="00BF112C" w:rsidRDefault="00BF112C" w:rsidP="009C2CED">
      <w:pPr>
        <w:pStyle w:val="Nadpis4"/>
        <w:jc w:val="center"/>
        <w:rPr>
          <w:b/>
          <w:sz w:val="28"/>
          <w:szCs w:val="28"/>
        </w:rPr>
      </w:pPr>
    </w:p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3F2880">
        <w:rPr>
          <w:szCs w:val="24"/>
        </w:rPr>
        <w:t>4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3F2880">
        <w:rPr>
          <w:bCs/>
        </w:rPr>
        <w:t>12.05.2025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3F2880" w:rsidRPr="003F2880">
        <w:t>24.03.2025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</w:r>
      <w:r w:rsidR="003F2880" w:rsidRPr="003F2880">
        <w:t>JUDr. Ivana Zajacová, predseda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BF112C">
        <w:rPr>
          <w:b/>
          <w:sz w:val="24"/>
          <w:szCs w:val="24"/>
        </w:rPr>
        <w:t>/</w:t>
      </w:r>
      <w:r w:rsidR="003F2880">
        <w:rPr>
          <w:b/>
          <w:sz w:val="24"/>
          <w:szCs w:val="24"/>
        </w:rPr>
        <w:t>4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926FE2" w:rsidRPr="00554017" w:rsidRDefault="004029AE" w:rsidP="00BF112C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</w:t>
      </w:r>
      <w:r w:rsidR="00926FE2" w:rsidRPr="0039471C">
        <w:rPr>
          <w:sz w:val="24"/>
          <w:szCs w:val="24"/>
        </w:rPr>
        <w:t xml:space="preserve">Okresným úradom </w:t>
      </w:r>
      <w:r w:rsidR="00926FE2" w:rsidRPr="006C371F">
        <w:rPr>
          <w:sz w:val="24"/>
          <w:szCs w:val="24"/>
        </w:rPr>
        <w:t>Rožňava</w:t>
      </w:r>
      <w:r w:rsidR="00926FE2" w:rsidRPr="0039471C">
        <w:rPr>
          <w:sz w:val="24"/>
          <w:szCs w:val="24"/>
        </w:rPr>
        <w:t xml:space="preserve">, katastrálnym odborom pre </w:t>
      </w:r>
      <w:r w:rsidR="00926FE2" w:rsidRPr="00554017">
        <w:rPr>
          <w:sz w:val="24"/>
          <w:szCs w:val="24"/>
        </w:rPr>
        <w:t xml:space="preserve">okres </w:t>
      </w:r>
      <w:r w:rsidR="00926FE2" w:rsidRPr="006C371F">
        <w:rPr>
          <w:b/>
          <w:sz w:val="24"/>
          <w:szCs w:val="24"/>
        </w:rPr>
        <w:t>Rožňava</w:t>
      </w:r>
      <w:r w:rsidR="00926FE2">
        <w:rPr>
          <w:b/>
          <w:sz w:val="24"/>
          <w:szCs w:val="24"/>
        </w:rPr>
        <w:t>,</w:t>
      </w:r>
      <w:r w:rsidR="00926FE2" w:rsidRPr="00554017">
        <w:rPr>
          <w:sz w:val="24"/>
          <w:szCs w:val="24"/>
        </w:rPr>
        <w:t xml:space="preserve"> obec</w:t>
      </w:r>
      <w:r w:rsidR="00926FE2" w:rsidRPr="00C54301">
        <w:t xml:space="preserve"> </w:t>
      </w:r>
      <w:r w:rsidR="00926FE2" w:rsidRPr="00DD2D9D">
        <w:rPr>
          <w:b/>
          <w:sz w:val="24"/>
          <w:szCs w:val="24"/>
        </w:rPr>
        <w:t xml:space="preserve">Rožňava </w:t>
      </w:r>
      <w:r w:rsidR="00926FE2" w:rsidRPr="00554017">
        <w:rPr>
          <w:sz w:val="24"/>
          <w:szCs w:val="24"/>
        </w:rPr>
        <w:t xml:space="preserve">a katastrálne územie </w:t>
      </w:r>
      <w:r w:rsidR="00926FE2" w:rsidRPr="00DD2D9D">
        <w:rPr>
          <w:b/>
          <w:sz w:val="24"/>
          <w:szCs w:val="24"/>
        </w:rPr>
        <w:t>Rožňava</w:t>
      </w:r>
      <w:r w:rsidR="00926FE2">
        <w:rPr>
          <w:b/>
          <w:sz w:val="24"/>
          <w:szCs w:val="24"/>
        </w:rPr>
        <w:t>,</w:t>
      </w:r>
      <w:r w:rsidR="00926FE2" w:rsidRPr="00554017">
        <w:rPr>
          <w:sz w:val="24"/>
          <w:szCs w:val="24"/>
        </w:rPr>
        <w:t xml:space="preserve"> zapísaný na</w:t>
      </w:r>
      <w:r w:rsidR="00926FE2" w:rsidRPr="00554017">
        <w:rPr>
          <w:b/>
          <w:sz w:val="24"/>
          <w:szCs w:val="24"/>
        </w:rPr>
        <w:t xml:space="preserve"> liste vlastníctva č. </w:t>
      </w:r>
      <w:r w:rsidR="00926FE2" w:rsidRPr="00DD2D9D">
        <w:rPr>
          <w:b/>
          <w:sz w:val="24"/>
          <w:szCs w:val="24"/>
        </w:rPr>
        <w:t>6654</w:t>
      </w:r>
      <w:r w:rsidR="00926FE2" w:rsidRPr="00554017">
        <w:rPr>
          <w:b/>
          <w:sz w:val="24"/>
          <w:szCs w:val="24"/>
        </w:rPr>
        <w:t xml:space="preserve">, </w:t>
      </w:r>
      <w:r w:rsidR="00926FE2" w:rsidRPr="00554017">
        <w:rPr>
          <w:sz w:val="24"/>
          <w:szCs w:val="24"/>
        </w:rPr>
        <w:t xml:space="preserve">a tam označený </w:t>
      </w:r>
      <w:r w:rsidR="00926FE2" w:rsidRPr="00554017">
        <w:rPr>
          <w:i/>
          <w:sz w:val="24"/>
          <w:szCs w:val="24"/>
        </w:rPr>
        <w:t xml:space="preserve">takto:   </w:t>
      </w:r>
    </w:p>
    <w:p w:rsidR="00926FE2" w:rsidRPr="00C64560" w:rsidRDefault="00926FE2" w:rsidP="00926FE2">
      <w:pPr>
        <w:ind w:left="1134" w:hanging="708"/>
        <w:jc w:val="both"/>
        <w:rPr>
          <w:b/>
          <w:sz w:val="16"/>
          <w:szCs w:val="16"/>
        </w:rPr>
      </w:pPr>
    </w:p>
    <w:p w:rsidR="00926FE2" w:rsidRPr="00127DB4" w:rsidRDefault="00926FE2" w:rsidP="00926FE2">
      <w:pPr>
        <w:ind w:left="1134" w:hanging="567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DD2D9D">
        <w:rPr>
          <w:b/>
          <w:sz w:val="24"/>
          <w:szCs w:val="24"/>
        </w:rPr>
        <w:t>Rodinný dom</w:t>
      </w:r>
      <w:r w:rsidRPr="00127DB4">
        <w:rPr>
          <w:b/>
          <w:sz w:val="24"/>
          <w:szCs w:val="24"/>
        </w:rPr>
        <w:t xml:space="preserve">, súpisné číslo </w:t>
      </w:r>
      <w:r w:rsidRPr="00DD2D9D">
        <w:rPr>
          <w:b/>
          <w:sz w:val="24"/>
          <w:szCs w:val="24"/>
        </w:rPr>
        <w:t>2228</w:t>
      </w:r>
      <w:r>
        <w:rPr>
          <w:b/>
          <w:sz w:val="24"/>
          <w:szCs w:val="24"/>
        </w:rPr>
        <w:t>, postavený</w:t>
      </w:r>
      <w:r w:rsidRPr="00127DB4">
        <w:rPr>
          <w:b/>
          <w:sz w:val="24"/>
          <w:szCs w:val="24"/>
        </w:rPr>
        <w:t xml:space="preserve"> na parcele C KN č</w:t>
      </w:r>
      <w:r>
        <w:rPr>
          <w:b/>
          <w:sz w:val="24"/>
          <w:szCs w:val="24"/>
        </w:rPr>
        <w:t>.</w:t>
      </w:r>
      <w:r w:rsidRPr="00DD2D9D">
        <w:t xml:space="preserve"> </w:t>
      </w:r>
      <w:r w:rsidRPr="00DD2D9D">
        <w:rPr>
          <w:b/>
          <w:sz w:val="24"/>
          <w:szCs w:val="24"/>
        </w:rPr>
        <w:t>5016/26</w:t>
      </w:r>
    </w:p>
    <w:p w:rsidR="00926FE2" w:rsidRPr="005168AA" w:rsidRDefault="00926FE2" w:rsidP="00926FE2">
      <w:pPr>
        <w:ind w:left="709" w:hanging="708"/>
        <w:jc w:val="center"/>
        <w:rPr>
          <w:b/>
          <w:sz w:val="16"/>
          <w:szCs w:val="16"/>
        </w:rPr>
      </w:pPr>
    </w:p>
    <w:p w:rsidR="00926FE2" w:rsidRDefault="00926FE2" w:rsidP="00926FE2">
      <w:pPr>
        <w:ind w:left="720" w:hanging="708"/>
        <w:jc w:val="center"/>
        <w:rPr>
          <w:b/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</w:t>
      </w:r>
      <w:r w:rsidR="00BF112C">
        <w:rPr>
          <w:b/>
          <w:sz w:val="24"/>
          <w:szCs w:val="24"/>
        </w:rPr>
        <w:t>,</w:t>
      </w:r>
    </w:p>
    <w:p w:rsidR="00BF112C" w:rsidRPr="00BF112C" w:rsidRDefault="00BF112C" w:rsidP="00926FE2">
      <w:pPr>
        <w:ind w:left="720" w:hanging="708"/>
        <w:jc w:val="center"/>
        <w:rPr>
          <w:sz w:val="16"/>
          <w:szCs w:val="16"/>
        </w:rPr>
      </w:pPr>
    </w:p>
    <w:p w:rsidR="00BF112C" w:rsidRPr="00BF112C" w:rsidRDefault="00BF112C" w:rsidP="00BF112C">
      <w:pPr>
        <w:tabs>
          <w:tab w:val="left" w:pos="708"/>
          <w:tab w:val="center" w:pos="4536"/>
          <w:tab w:val="right" w:pos="9072"/>
        </w:tabs>
        <w:jc w:val="both"/>
        <w:rPr>
          <w:rFonts w:eastAsiaTheme="minorHAnsi" w:cstheme="minorBidi"/>
          <w:sz w:val="24"/>
          <w:szCs w:val="24"/>
          <w:lang w:eastAsia="en-US"/>
        </w:rPr>
      </w:pPr>
      <w:r w:rsidRPr="00BF112C">
        <w:rPr>
          <w:rFonts w:eastAsiaTheme="minorHAnsi" w:cstheme="minorBidi"/>
          <w:sz w:val="24"/>
          <w:szCs w:val="24"/>
          <w:lang w:eastAsia="en-US"/>
        </w:rPr>
        <w:t xml:space="preserve">vrátane príslušenstva, ktoré nie je predmetom evidencie v katastri nehnuteľností a je podrobne popísané v </w:t>
      </w:r>
      <w:r w:rsidRPr="00BF112C">
        <w:rPr>
          <w:rFonts w:eastAsiaTheme="minorHAnsi" w:cstheme="minorBidi"/>
          <w:bCs/>
          <w:sz w:val="24"/>
          <w:szCs w:val="24"/>
          <w:lang w:eastAsia="en-US"/>
        </w:rPr>
        <w:t>Znaleckom posudku č. 13/2024 zo dňa 29.05.2024,</w:t>
      </w:r>
      <w:r w:rsidRPr="00BF112C">
        <w:rPr>
          <w:rFonts w:eastAsiaTheme="minorHAnsi" w:cstheme="minorBidi"/>
          <w:sz w:val="24"/>
          <w:szCs w:val="24"/>
          <w:lang w:eastAsia="en-US"/>
        </w:rPr>
        <w:t xml:space="preserve"> ktorý vypracoval Ing. Juraj Lenčák, znalec zapísaný v zozname znalcov, tlmočníkov a prekladateľov, vedenom Ministerstvom spravodlivosti Slovenskej republiky v odbore stavebníctvo, odvetvie odhad hodnoty nehnuteľností, evidenčné číslo znalca 914859.</w:t>
      </w:r>
    </w:p>
    <w:p w:rsidR="0041540C" w:rsidRDefault="0041540C" w:rsidP="00926FE2">
      <w:pPr>
        <w:ind w:firstLine="567"/>
        <w:jc w:val="both"/>
        <w:rPr>
          <w:sz w:val="24"/>
          <w:szCs w:val="24"/>
        </w:rPr>
      </w:pPr>
    </w:p>
    <w:p w:rsidR="0067609A" w:rsidRDefault="00C22FB3" w:rsidP="00BF112C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926FE2">
        <w:t xml:space="preserve">140 000,00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 xml:space="preserve">Znaleckým posudkom </w:t>
      </w:r>
      <w:r w:rsidR="00926FE2">
        <w:rPr>
          <w:bCs/>
        </w:rPr>
        <w:t xml:space="preserve">                           </w:t>
      </w:r>
      <w:r w:rsidR="0067609A">
        <w:rPr>
          <w:bCs/>
        </w:rPr>
        <w:t xml:space="preserve">č. </w:t>
      </w:r>
      <w:r w:rsidR="00926FE2">
        <w:rPr>
          <w:bCs/>
        </w:rPr>
        <w:t>13</w:t>
      </w:r>
      <w:r w:rsidR="0067609A">
        <w:rPr>
          <w:bCs/>
        </w:rPr>
        <w:t>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</w:t>
      </w:r>
      <w:r w:rsidR="00926FE2">
        <w:rPr>
          <w:bCs/>
        </w:rPr>
        <w:t>5</w:t>
      </w:r>
      <w:r w:rsidR="0067609A">
        <w:rPr>
          <w:bCs/>
        </w:rPr>
        <w:t>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  <w:sz w:val="16"/>
          <w:szCs w:val="16"/>
        </w:rPr>
      </w:pPr>
    </w:p>
    <w:p w:rsidR="005206FE" w:rsidRDefault="005206FE" w:rsidP="005206FE">
      <w:pPr>
        <w:pStyle w:val="Default"/>
        <w:ind w:firstLine="567"/>
        <w:jc w:val="both"/>
        <w:rPr>
          <w:bCs/>
        </w:rPr>
      </w:pPr>
      <w:r>
        <w:t>Predávaný prebytočný nehnuteľný majetok štátu bol ponúka</w:t>
      </w:r>
      <w:r w:rsidR="003F2880">
        <w:t>ný za primeranú cenu zníženú o 6</w:t>
      </w:r>
      <w:r>
        <w:t>0%, ktorá predstavuje čiastku</w:t>
      </w:r>
      <w:r w:rsidRPr="00902A3E">
        <w:t xml:space="preserve"> </w:t>
      </w:r>
      <w:r w:rsidR="003F2880">
        <w:t xml:space="preserve">56 </w:t>
      </w:r>
      <w:r w:rsidR="003F2880" w:rsidRPr="003F2880">
        <w:t xml:space="preserve">000 </w:t>
      </w:r>
      <w:r>
        <w:t>EUR.</w:t>
      </w:r>
    </w:p>
    <w:p w:rsidR="005206FE" w:rsidRDefault="005206FE" w:rsidP="005206FE">
      <w:pPr>
        <w:pStyle w:val="Default"/>
        <w:ind w:firstLine="709"/>
        <w:jc w:val="both"/>
        <w:rPr>
          <w:bCs/>
        </w:rPr>
      </w:pPr>
    </w:p>
    <w:p w:rsidR="005206FE" w:rsidRPr="00926FE2" w:rsidRDefault="005206FE" w:rsidP="005206FE">
      <w:pPr>
        <w:ind w:firstLine="567"/>
        <w:jc w:val="both"/>
        <w:rPr>
          <w:b/>
          <w:sz w:val="24"/>
          <w:szCs w:val="24"/>
        </w:rPr>
      </w:pPr>
      <w:r w:rsidRPr="00926FE2">
        <w:rPr>
          <w:sz w:val="24"/>
          <w:szCs w:val="24"/>
        </w:rPr>
        <w:t>Prim</w:t>
      </w:r>
      <w:r>
        <w:rPr>
          <w:sz w:val="24"/>
          <w:szCs w:val="24"/>
        </w:rPr>
        <w:t>eraná cena ponúkaného majetku</w:t>
      </w:r>
      <w:r w:rsidRPr="00003033">
        <w:rPr>
          <w:sz w:val="24"/>
          <w:szCs w:val="24"/>
        </w:rPr>
        <w:t xml:space="preserve">:                 </w:t>
      </w:r>
      <w:r>
        <w:rPr>
          <w:sz w:val="24"/>
          <w:szCs w:val="24"/>
        </w:rPr>
        <w:t xml:space="preserve">  </w:t>
      </w:r>
      <w:r w:rsidRPr="00003033">
        <w:rPr>
          <w:sz w:val="24"/>
          <w:szCs w:val="24"/>
        </w:rPr>
        <w:t xml:space="preserve">  </w:t>
      </w:r>
      <w:r w:rsidRPr="005206FE">
        <w:rPr>
          <w:sz w:val="24"/>
          <w:szCs w:val="24"/>
        </w:rPr>
        <w:t>140 000,00</w:t>
      </w:r>
      <w:r w:rsidR="00962734">
        <w:rPr>
          <w:sz w:val="24"/>
          <w:szCs w:val="24"/>
        </w:rPr>
        <w:t xml:space="preserve"> </w:t>
      </w:r>
      <w:r w:rsidRPr="00003033">
        <w:rPr>
          <w:sz w:val="24"/>
          <w:szCs w:val="24"/>
        </w:rPr>
        <w:t xml:space="preserve"> EUR</w:t>
      </w:r>
    </w:p>
    <w:tbl>
      <w:tblPr>
        <w:tblW w:w="5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  <w:gridCol w:w="6"/>
      </w:tblGrid>
      <w:tr w:rsidR="005206FE" w:rsidRPr="00926FE2" w:rsidTr="001A7FDC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</w:tcPr>
          <w:p w:rsidR="005206FE" w:rsidRDefault="005206FE" w:rsidP="001A7FDC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7D0EFE">
              <w:rPr>
                <w:b/>
                <w:sz w:val="24"/>
                <w:szCs w:val="24"/>
              </w:rPr>
              <w:t xml:space="preserve">Primeraná cena znížená o </w:t>
            </w:r>
            <w:r w:rsidR="003F2880">
              <w:rPr>
                <w:b/>
                <w:sz w:val="24"/>
                <w:szCs w:val="24"/>
              </w:rPr>
              <w:t>6</w:t>
            </w:r>
            <w:r w:rsidRPr="007D0EFE">
              <w:rPr>
                <w:b/>
                <w:sz w:val="24"/>
                <w:szCs w:val="24"/>
              </w:rPr>
              <w:t xml:space="preserve">0%: </w:t>
            </w:r>
            <w:r>
              <w:rPr>
                <w:b/>
                <w:sz w:val="24"/>
                <w:szCs w:val="24"/>
              </w:rPr>
              <w:tab/>
              <w:t xml:space="preserve">                    </w:t>
            </w:r>
            <w:r w:rsidR="00A7677C">
              <w:rPr>
                <w:b/>
                <w:sz w:val="24"/>
                <w:szCs w:val="24"/>
              </w:rPr>
              <w:t xml:space="preserve">  </w:t>
            </w:r>
            <w:r w:rsidR="003F2880">
              <w:rPr>
                <w:b/>
                <w:sz w:val="24"/>
                <w:szCs w:val="24"/>
              </w:rPr>
              <w:t xml:space="preserve">56 </w:t>
            </w:r>
            <w:r w:rsidR="003F2880" w:rsidRPr="003F2880">
              <w:rPr>
                <w:b/>
                <w:sz w:val="24"/>
                <w:szCs w:val="24"/>
              </w:rPr>
              <w:t>000</w:t>
            </w:r>
            <w:r w:rsidR="00A7677C" w:rsidRPr="00A7677C">
              <w:rPr>
                <w:b/>
                <w:sz w:val="24"/>
                <w:szCs w:val="24"/>
              </w:rPr>
              <w:t>,00</w:t>
            </w:r>
            <w:r w:rsidR="00A7677C">
              <w:rPr>
                <w:b/>
                <w:sz w:val="24"/>
                <w:szCs w:val="24"/>
              </w:rPr>
              <w:t xml:space="preserve"> </w:t>
            </w:r>
            <w:r w:rsidRPr="007D0EFE">
              <w:rPr>
                <w:b/>
                <w:sz w:val="24"/>
                <w:szCs w:val="24"/>
              </w:rPr>
              <w:t>EUR</w:t>
            </w:r>
          </w:p>
          <w:p w:rsidR="005206FE" w:rsidRDefault="005206FE" w:rsidP="001A7FDC">
            <w:pPr>
              <w:ind w:firstLine="567"/>
            </w:pPr>
          </w:p>
          <w:tbl>
            <w:tblPr>
              <w:tblW w:w="9072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6"/>
              <w:gridCol w:w="4326"/>
            </w:tblGrid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Dátum zverejnenia ponuky: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3F2880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3F2880">
                    <w:rPr>
                      <w:sz w:val="24"/>
                      <w:szCs w:val="24"/>
                      <w:lang w:eastAsia="sk-SK"/>
                    </w:rPr>
                    <w:t>26.03.2025</w:t>
                  </w:r>
                </w:p>
              </w:tc>
            </w:tr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Začiatok lehoty na predkladanie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3F2880" w:rsidP="001A7FDC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3F2880">
                    <w:rPr>
                      <w:sz w:val="24"/>
                      <w:szCs w:val="24"/>
                      <w:lang w:eastAsia="sk-SK"/>
                    </w:rPr>
                    <w:t>27.03.2025</w:t>
                  </w:r>
                </w:p>
              </w:tc>
            </w:tr>
            <w:tr w:rsidR="005206FE" w:rsidRPr="00926FE2" w:rsidTr="001A7FDC"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225" w:type="dxa"/>
                  </w:tcMar>
                  <w:hideMark/>
                </w:tcPr>
                <w:p w:rsidR="005206FE" w:rsidRPr="00926FE2" w:rsidRDefault="005206FE" w:rsidP="001A7FDC">
                  <w:pPr>
                    <w:ind w:firstLine="567"/>
                    <w:rPr>
                      <w:bCs/>
                      <w:sz w:val="24"/>
                      <w:szCs w:val="24"/>
                      <w:lang w:eastAsia="sk-SK"/>
                    </w:rPr>
                  </w:pPr>
                  <w:r w:rsidRPr="00926FE2">
                    <w:rPr>
                      <w:bCs/>
                      <w:sz w:val="24"/>
                      <w:szCs w:val="24"/>
                      <w:lang w:eastAsia="sk-SK"/>
                    </w:rPr>
                    <w:t>Koniec lehoty na doručovanie ponúk:</w:t>
                  </w:r>
                </w:p>
              </w:tc>
              <w:tc>
                <w:tcPr>
                  <w:tcW w:w="4326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206FE" w:rsidRPr="00926FE2" w:rsidRDefault="001A0CFE" w:rsidP="006925D3">
                  <w:pPr>
                    <w:ind w:left="709" w:firstLine="567"/>
                    <w:rPr>
                      <w:sz w:val="24"/>
                      <w:szCs w:val="24"/>
                      <w:lang w:eastAsia="sk-SK"/>
                    </w:rPr>
                  </w:pPr>
                  <w:r w:rsidRPr="001A0CFE">
                    <w:rPr>
                      <w:sz w:val="24"/>
                      <w:szCs w:val="24"/>
                      <w:lang w:eastAsia="sk-SK"/>
                    </w:rPr>
                    <w:t>2</w:t>
                  </w:r>
                  <w:r w:rsidR="006925D3">
                    <w:rPr>
                      <w:sz w:val="24"/>
                      <w:szCs w:val="24"/>
                      <w:lang w:eastAsia="sk-SK"/>
                    </w:rPr>
                    <w:t>5</w:t>
                  </w:r>
                  <w:r w:rsidRPr="001A0CFE">
                    <w:rPr>
                      <w:sz w:val="24"/>
                      <w:szCs w:val="24"/>
                      <w:lang w:eastAsia="sk-SK"/>
                    </w:rPr>
                    <w:t>.0</w:t>
                  </w:r>
                  <w:r w:rsidR="006925D3">
                    <w:rPr>
                      <w:sz w:val="24"/>
                      <w:szCs w:val="24"/>
                      <w:lang w:eastAsia="sk-SK"/>
                    </w:rPr>
                    <w:t>4</w:t>
                  </w:r>
                  <w:r w:rsidRPr="001A0CFE">
                    <w:rPr>
                      <w:sz w:val="24"/>
                      <w:szCs w:val="24"/>
                      <w:lang w:eastAsia="sk-SK"/>
                    </w:rPr>
                    <w:t>.2025</w:t>
                  </w:r>
                </w:p>
              </w:tc>
            </w:tr>
          </w:tbl>
          <w:p w:rsidR="005206FE" w:rsidRPr="00926FE2" w:rsidRDefault="005206FE" w:rsidP="001A7FDC">
            <w:pPr>
              <w:ind w:left="709" w:firstLine="567"/>
              <w:rPr>
                <w:bCs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6FE" w:rsidRPr="00926FE2" w:rsidRDefault="005206FE" w:rsidP="001A7FDC">
            <w:pPr>
              <w:ind w:left="709" w:firstLine="567"/>
              <w:rPr>
                <w:sz w:val="24"/>
                <w:szCs w:val="24"/>
                <w:lang w:eastAsia="sk-SK"/>
              </w:rPr>
            </w:pPr>
          </w:p>
        </w:tc>
      </w:tr>
    </w:tbl>
    <w:p w:rsidR="005206FE" w:rsidRPr="00BF112C" w:rsidRDefault="005206FE" w:rsidP="00F53BF9">
      <w:pPr>
        <w:pStyle w:val="Default"/>
        <w:ind w:firstLine="709"/>
        <w:jc w:val="both"/>
        <w:rPr>
          <w:bCs/>
          <w:sz w:val="16"/>
          <w:szCs w:val="16"/>
        </w:rPr>
      </w:pPr>
    </w:p>
    <w:tbl>
      <w:tblPr>
        <w:tblW w:w="86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926FE2" w:rsidRPr="00926FE2" w:rsidTr="005206F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926FE2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3F2880" w:rsidRPr="003F2880">
              <w:rPr>
                <w:sz w:val="24"/>
                <w:szCs w:val="24"/>
                <w:shd w:val="clear" w:color="auto" w:fill="FFFFFF"/>
              </w:rPr>
              <w:t xml:space="preserve">5 600,00 </w:t>
            </w:r>
            <w:r w:rsidR="003F2880">
              <w:rPr>
                <w:sz w:val="24"/>
                <w:szCs w:val="24"/>
                <w:shd w:val="clear" w:color="auto" w:fill="FFFFFF"/>
              </w:rPr>
              <w:t>EUR</w:t>
            </w:r>
          </w:p>
        </w:tc>
      </w:tr>
      <w:tr w:rsidR="00926FE2" w:rsidRPr="00926FE2" w:rsidTr="005206F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926FE2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926FE2" w:rsidRPr="00926FE2" w:rsidTr="005206FE">
        <w:trPr>
          <w:trHeight w:val="157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3F2880" w:rsidRPr="003F2880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926FE2" w:rsidRPr="00926FE2" w:rsidTr="005206FE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926FE2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926FE2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926FE2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 w:rsidRPr="00926FE2">
              <w:rPr>
                <w:sz w:val="24"/>
                <w:szCs w:val="24"/>
                <w:lang w:eastAsia="sk-SK"/>
              </w:rPr>
              <w:t xml:space="preserve">               </w:t>
            </w:r>
            <w:r w:rsidR="003F2880" w:rsidRPr="003F2880">
              <w:rPr>
                <w:sz w:val="24"/>
                <w:szCs w:val="24"/>
                <w:shd w:val="clear" w:color="auto" w:fill="FFFFFF"/>
              </w:rPr>
              <w:t>1383402025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Pr="00032EC2" w:rsidRDefault="00523046" w:rsidP="00BE43DA">
      <w:pPr>
        <w:jc w:val="both"/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3F2880">
        <w:rPr>
          <w:b/>
          <w:sz w:val="24"/>
          <w:szCs w:val="24"/>
        </w:rPr>
        <w:t>4</w:t>
      </w:r>
      <w:r w:rsidR="0067609A" w:rsidRPr="0067609A">
        <w:rPr>
          <w:b/>
          <w:sz w:val="24"/>
          <w:szCs w:val="24"/>
        </w:rPr>
        <w:t>. kolo/:</w:t>
      </w:r>
    </w:p>
    <w:p w:rsidR="0067609A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1A0CFE" w:rsidRDefault="001A0CFE" w:rsidP="001A0CFE">
      <w:pPr>
        <w:pStyle w:val="Default"/>
        <w:ind w:firstLine="709"/>
        <w:jc w:val="both"/>
        <w:rPr>
          <w:sz w:val="23"/>
          <w:szCs w:val="23"/>
        </w:rPr>
      </w:pPr>
      <w:r w:rsidRPr="001A65D3">
        <w:rPr>
          <w:sz w:val="23"/>
          <w:szCs w:val="23"/>
        </w:rPr>
        <w:t xml:space="preserve">V stanovenom termíne </w:t>
      </w:r>
      <w:r w:rsidRPr="00CF3E01">
        <w:rPr>
          <w:i/>
          <w:sz w:val="23"/>
          <w:szCs w:val="23"/>
        </w:rPr>
        <w:t xml:space="preserve">(od </w:t>
      </w:r>
      <w:r w:rsidRPr="001A0CFE">
        <w:rPr>
          <w:i/>
          <w:sz w:val="23"/>
          <w:szCs w:val="23"/>
        </w:rPr>
        <w:t>27.03.2025</w:t>
      </w:r>
      <w:r>
        <w:rPr>
          <w:i/>
          <w:sz w:val="23"/>
          <w:szCs w:val="23"/>
        </w:rPr>
        <w:t xml:space="preserve"> </w:t>
      </w:r>
      <w:r w:rsidRPr="00CF3E01">
        <w:rPr>
          <w:i/>
          <w:sz w:val="23"/>
          <w:szCs w:val="23"/>
        </w:rPr>
        <w:t xml:space="preserve">do </w:t>
      </w:r>
      <w:r w:rsidRPr="001A0CFE">
        <w:rPr>
          <w:i/>
          <w:sz w:val="23"/>
          <w:szCs w:val="23"/>
        </w:rPr>
        <w:t>2</w:t>
      </w:r>
      <w:r w:rsidR="006925D3">
        <w:rPr>
          <w:i/>
          <w:sz w:val="23"/>
          <w:szCs w:val="23"/>
        </w:rPr>
        <w:t>5</w:t>
      </w:r>
      <w:r w:rsidRPr="001A0CFE">
        <w:rPr>
          <w:i/>
          <w:sz w:val="23"/>
          <w:szCs w:val="23"/>
        </w:rPr>
        <w:t>.0</w:t>
      </w:r>
      <w:r w:rsidR="006925D3">
        <w:rPr>
          <w:i/>
          <w:sz w:val="23"/>
          <w:szCs w:val="23"/>
        </w:rPr>
        <w:t>4</w:t>
      </w:r>
      <w:bookmarkStart w:id="0" w:name="_GoBack"/>
      <w:bookmarkEnd w:id="0"/>
      <w:r w:rsidRPr="001A0CFE">
        <w:rPr>
          <w:i/>
          <w:sz w:val="23"/>
          <w:szCs w:val="23"/>
        </w:rPr>
        <w:t>.2025</w:t>
      </w:r>
      <w:r w:rsidRPr="00CF3E01">
        <w:rPr>
          <w:i/>
          <w:sz w:val="23"/>
          <w:szCs w:val="23"/>
        </w:rPr>
        <w:t>)</w:t>
      </w:r>
      <w:r w:rsidRPr="001A65D3">
        <w:rPr>
          <w:sz w:val="23"/>
          <w:szCs w:val="23"/>
        </w:rPr>
        <w:t xml:space="preserve"> doručili písomné ponuky</w:t>
      </w:r>
      <w:r w:rsidRPr="00D86DF1">
        <w:t xml:space="preserve"> </w:t>
      </w:r>
      <w:r>
        <w:t xml:space="preserve">a </w:t>
      </w:r>
      <w:r>
        <w:rPr>
          <w:sz w:val="23"/>
          <w:szCs w:val="23"/>
        </w:rPr>
        <w:t xml:space="preserve">riadne </w:t>
      </w:r>
      <w:r w:rsidRPr="00D86DF1">
        <w:rPr>
          <w:sz w:val="23"/>
          <w:szCs w:val="23"/>
        </w:rPr>
        <w:t>zložil</w:t>
      </w:r>
      <w:r>
        <w:rPr>
          <w:sz w:val="23"/>
          <w:szCs w:val="23"/>
        </w:rPr>
        <w:t>i</w:t>
      </w:r>
      <w:r w:rsidRPr="00D86DF1">
        <w:rPr>
          <w:sz w:val="23"/>
          <w:szCs w:val="23"/>
        </w:rPr>
        <w:t xml:space="preserve"> zábezpeku</w:t>
      </w:r>
      <w:r w:rsidRPr="001A65D3">
        <w:rPr>
          <w:sz w:val="23"/>
          <w:szCs w:val="23"/>
        </w:rPr>
        <w:t xml:space="preserve"> </w:t>
      </w:r>
      <w:r>
        <w:rPr>
          <w:sz w:val="23"/>
          <w:szCs w:val="23"/>
        </w:rPr>
        <w:t>dvaja záujemcovia</w:t>
      </w:r>
      <w:r w:rsidRPr="001A65D3">
        <w:rPr>
          <w:sz w:val="23"/>
          <w:szCs w:val="23"/>
        </w:rPr>
        <w:t>. Po otvorení obálok komisia zistila cenové ponuky týchto záujemcov nasledovne</w:t>
      </w:r>
      <w:r>
        <w:rPr>
          <w:sz w:val="23"/>
          <w:szCs w:val="23"/>
        </w:rPr>
        <w:t>:</w:t>
      </w:r>
    </w:p>
    <w:p w:rsidR="001A0CFE" w:rsidRPr="00032EC2" w:rsidRDefault="001A0CFE" w:rsidP="001A0CFE">
      <w:pPr>
        <w:pStyle w:val="Default"/>
        <w:jc w:val="both"/>
        <w:rPr>
          <w:sz w:val="20"/>
          <w:szCs w:val="20"/>
        </w:rPr>
      </w:pPr>
    </w:p>
    <w:p w:rsidR="001A0CFE" w:rsidRPr="004029AE" w:rsidRDefault="001A0CFE" w:rsidP="001A0CFE">
      <w:pPr>
        <w:pStyle w:val="Default"/>
        <w:numPr>
          <w:ilvl w:val="0"/>
          <w:numId w:val="20"/>
        </w:numPr>
        <w:spacing w:after="30"/>
        <w:rPr>
          <w:sz w:val="23"/>
          <w:szCs w:val="23"/>
        </w:rPr>
      </w:pPr>
      <w:r>
        <w:rPr>
          <w:b/>
          <w:sz w:val="23"/>
          <w:szCs w:val="23"/>
        </w:rPr>
        <w:t xml:space="preserve">Záujemca č. 1 </w:t>
      </w:r>
      <w:r w:rsidRPr="004029AE">
        <w:rPr>
          <w:sz w:val="23"/>
          <w:szCs w:val="23"/>
        </w:rPr>
        <w:t xml:space="preserve">za predmet vyhlásenia elektronickej aukcie ponúkol cenu </w:t>
      </w:r>
      <w:r w:rsidR="002805D0">
        <w:rPr>
          <w:sz w:val="23"/>
          <w:szCs w:val="23"/>
        </w:rPr>
        <w:t>56 001,00</w:t>
      </w:r>
      <w:r>
        <w:rPr>
          <w:sz w:val="23"/>
          <w:szCs w:val="23"/>
        </w:rPr>
        <w:t xml:space="preserve"> </w:t>
      </w:r>
      <w:r w:rsidRPr="004029AE">
        <w:rPr>
          <w:sz w:val="23"/>
          <w:szCs w:val="23"/>
        </w:rPr>
        <w:t>E</w:t>
      </w:r>
      <w:r>
        <w:rPr>
          <w:sz w:val="23"/>
          <w:szCs w:val="23"/>
        </w:rPr>
        <w:t xml:space="preserve">UR a zábezpeku uhradil dňa </w:t>
      </w:r>
      <w:r w:rsidR="00E649DC">
        <w:rPr>
          <w:sz w:val="23"/>
          <w:szCs w:val="23"/>
        </w:rPr>
        <w:t>23.04.2025</w:t>
      </w:r>
    </w:p>
    <w:p w:rsidR="001A0CFE" w:rsidRPr="004029AE" w:rsidRDefault="001A0CFE" w:rsidP="001A0CFE">
      <w:pPr>
        <w:pStyle w:val="Default"/>
        <w:numPr>
          <w:ilvl w:val="0"/>
          <w:numId w:val="20"/>
        </w:numPr>
        <w:spacing w:after="30"/>
        <w:rPr>
          <w:sz w:val="23"/>
          <w:szCs w:val="23"/>
        </w:rPr>
      </w:pPr>
      <w:r>
        <w:rPr>
          <w:b/>
          <w:sz w:val="23"/>
          <w:szCs w:val="23"/>
        </w:rPr>
        <w:t xml:space="preserve">Záujemca č. 2 </w:t>
      </w:r>
      <w:r w:rsidRPr="004029AE">
        <w:rPr>
          <w:sz w:val="23"/>
          <w:szCs w:val="23"/>
        </w:rPr>
        <w:t>za predmet vyhlásenia elektronickej aukcie ponúkol cenu</w:t>
      </w:r>
      <w:r w:rsidR="002805D0">
        <w:rPr>
          <w:sz w:val="23"/>
          <w:szCs w:val="23"/>
        </w:rPr>
        <w:t xml:space="preserve"> 56 400,00</w:t>
      </w:r>
      <w:r w:rsidRPr="004029AE">
        <w:rPr>
          <w:sz w:val="23"/>
          <w:szCs w:val="23"/>
        </w:rPr>
        <w:t xml:space="preserve"> E</w:t>
      </w:r>
      <w:r>
        <w:rPr>
          <w:sz w:val="23"/>
          <w:szCs w:val="23"/>
        </w:rPr>
        <w:t xml:space="preserve">UR a zábezpeku uhradil dňa </w:t>
      </w:r>
      <w:r w:rsidR="00E649DC">
        <w:rPr>
          <w:sz w:val="23"/>
          <w:szCs w:val="23"/>
        </w:rPr>
        <w:t>25.04.2025</w:t>
      </w:r>
    </w:p>
    <w:p w:rsidR="001A0CFE" w:rsidRDefault="001A0CFE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1A0CFE" w:rsidRDefault="001A0CFE" w:rsidP="00FB4DFE">
      <w:pPr>
        <w:tabs>
          <w:tab w:val="left" w:pos="567"/>
        </w:tabs>
        <w:contextualSpacing/>
        <w:jc w:val="both"/>
        <w:rPr>
          <w:b/>
          <w:sz w:val="24"/>
          <w:szCs w:val="24"/>
        </w:rPr>
      </w:pPr>
      <w:r>
        <w:rPr>
          <w:rFonts w:eastAsiaTheme="minorHAnsi" w:cstheme="minorBidi"/>
          <w:sz w:val="24"/>
          <w:szCs w:val="22"/>
          <w:lang w:eastAsia="en-US"/>
        </w:rPr>
        <w:tab/>
      </w:r>
      <w:r w:rsidRPr="001A0CFE">
        <w:rPr>
          <w:rFonts w:eastAsiaTheme="minorHAnsi" w:cstheme="minorBidi"/>
          <w:sz w:val="24"/>
          <w:szCs w:val="22"/>
          <w:lang w:eastAsia="en-US"/>
        </w:rPr>
        <w:t xml:space="preserve">Komisia ďalej zistila, </w:t>
      </w:r>
      <w:r>
        <w:rPr>
          <w:rFonts w:eastAsiaTheme="minorHAnsi" w:cstheme="minorBidi"/>
          <w:sz w:val="24"/>
          <w:szCs w:val="22"/>
          <w:lang w:eastAsia="en-US"/>
        </w:rPr>
        <w:t>že v</w:t>
      </w:r>
      <w:r w:rsidRPr="001A0CFE">
        <w:rPr>
          <w:sz w:val="24"/>
          <w:szCs w:val="24"/>
        </w:rPr>
        <w:t xml:space="preserve"> stanovenom termíne</w:t>
      </w:r>
      <w:r w:rsidR="00FB4DFE">
        <w:rPr>
          <w:sz w:val="24"/>
          <w:szCs w:val="24"/>
        </w:rPr>
        <w:t>, a to</w:t>
      </w:r>
      <w:r w:rsidRPr="001A0CFE">
        <w:rPr>
          <w:sz w:val="24"/>
          <w:szCs w:val="24"/>
        </w:rPr>
        <w:t xml:space="preserve"> </w:t>
      </w:r>
      <w:r w:rsidR="00E649DC" w:rsidRPr="00DC7027">
        <w:rPr>
          <w:sz w:val="24"/>
          <w:szCs w:val="24"/>
        </w:rPr>
        <w:t>dňa 25.04.</w:t>
      </w:r>
      <w:r w:rsidR="00FB4DFE" w:rsidRPr="00DC7027">
        <w:rPr>
          <w:sz w:val="24"/>
          <w:szCs w:val="24"/>
        </w:rPr>
        <w:t>2025</w:t>
      </w:r>
      <w:r w:rsidR="00E649DC" w:rsidRPr="00DC7027">
        <w:rPr>
          <w:sz w:val="24"/>
          <w:szCs w:val="24"/>
        </w:rPr>
        <w:t xml:space="preserve"> </w:t>
      </w:r>
      <w:r w:rsidR="00DC7027">
        <w:rPr>
          <w:sz w:val="24"/>
          <w:szCs w:val="24"/>
        </w:rPr>
        <w:t>boli</w:t>
      </w:r>
      <w:r w:rsidRPr="001A0CFE">
        <w:rPr>
          <w:sz w:val="24"/>
          <w:szCs w:val="24"/>
        </w:rPr>
        <w:t xml:space="preserve"> prijat</w:t>
      </w:r>
      <w:r w:rsidR="00DC7027">
        <w:rPr>
          <w:sz w:val="24"/>
          <w:szCs w:val="24"/>
        </w:rPr>
        <w:t>é</w:t>
      </w:r>
      <w:r w:rsidRPr="001A0CFE">
        <w:rPr>
          <w:sz w:val="24"/>
          <w:szCs w:val="24"/>
        </w:rPr>
        <w:t xml:space="preserve"> úhrad</w:t>
      </w:r>
      <w:r w:rsidR="00DC7027">
        <w:rPr>
          <w:sz w:val="24"/>
          <w:szCs w:val="24"/>
        </w:rPr>
        <w:t>y</w:t>
      </w:r>
      <w:r w:rsidRPr="001A0CFE">
        <w:rPr>
          <w:sz w:val="24"/>
          <w:szCs w:val="24"/>
        </w:rPr>
        <w:t xml:space="preserve"> zábezpeky na účet správcu od </w:t>
      </w:r>
      <w:r w:rsidR="00E649DC">
        <w:rPr>
          <w:sz w:val="24"/>
          <w:szCs w:val="24"/>
        </w:rPr>
        <w:t>ďalších dvoch</w:t>
      </w:r>
      <w:r w:rsidRPr="001A0CFE">
        <w:rPr>
          <w:sz w:val="24"/>
          <w:szCs w:val="24"/>
        </w:rPr>
        <w:t xml:space="preserve"> záujemc</w:t>
      </w:r>
      <w:r w:rsidR="00E649DC">
        <w:rPr>
          <w:sz w:val="24"/>
          <w:szCs w:val="24"/>
        </w:rPr>
        <w:t>ov</w:t>
      </w:r>
      <w:r w:rsidR="003C01DA">
        <w:rPr>
          <w:sz w:val="24"/>
          <w:szCs w:val="24"/>
        </w:rPr>
        <w:t>,</w:t>
      </w:r>
      <w:r w:rsidR="00FB4DFE">
        <w:rPr>
          <w:sz w:val="24"/>
          <w:szCs w:val="24"/>
        </w:rPr>
        <w:t> ktorými sú Ondrej Pápezsik a Richard Bugis</w:t>
      </w:r>
      <w:r w:rsidRPr="001A0CFE">
        <w:rPr>
          <w:sz w:val="24"/>
          <w:szCs w:val="24"/>
        </w:rPr>
        <w:t>. Písomn</w:t>
      </w:r>
      <w:r w:rsidR="00E649DC">
        <w:rPr>
          <w:sz w:val="24"/>
          <w:szCs w:val="24"/>
        </w:rPr>
        <w:t>é</w:t>
      </w:r>
      <w:r w:rsidRPr="001A0CFE">
        <w:rPr>
          <w:sz w:val="24"/>
          <w:szCs w:val="24"/>
        </w:rPr>
        <w:t xml:space="preserve"> ponuk</w:t>
      </w:r>
      <w:r w:rsidR="00E649DC">
        <w:rPr>
          <w:sz w:val="24"/>
          <w:szCs w:val="24"/>
        </w:rPr>
        <w:t>y týchto</w:t>
      </w:r>
      <w:r w:rsidRPr="001A0CFE">
        <w:rPr>
          <w:sz w:val="24"/>
          <w:szCs w:val="24"/>
        </w:rPr>
        <w:t xml:space="preserve"> </w:t>
      </w:r>
      <w:r w:rsidR="00E649DC">
        <w:rPr>
          <w:sz w:val="24"/>
          <w:szCs w:val="24"/>
        </w:rPr>
        <w:t xml:space="preserve">dvoch </w:t>
      </w:r>
      <w:r w:rsidRPr="001A0CFE">
        <w:rPr>
          <w:sz w:val="24"/>
          <w:szCs w:val="24"/>
        </w:rPr>
        <w:t>záujemc</w:t>
      </w:r>
      <w:r w:rsidR="00E649DC">
        <w:rPr>
          <w:sz w:val="24"/>
          <w:szCs w:val="24"/>
        </w:rPr>
        <w:t>ov</w:t>
      </w:r>
      <w:r w:rsidRPr="001A0CFE">
        <w:rPr>
          <w:sz w:val="24"/>
          <w:szCs w:val="24"/>
        </w:rPr>
        <w:t xml:space="preserve"> v stanovenom te</w:t>
      </w:r>
      <w:r w:rsidR="00E649DC">
        <w:rPr>
          <w:sz w:val="24"/>
          <w:szCs w:val="24"/>
        </w:rPr>
        <w:t>rmíne na adresu správcu doručené neboli</w:t>
      </w:r>
      <w:r w:rsidRPr="001A0CFE">
        <w:rPr>
          <w:sz w:val="24"/>
          <w:szCs w:val="24"/>
        </w:rPr>
        <w:t xml:space="preserve">. Z uvedených dôvodov </w:t>
      </w:r>
      <w:r w:rsidR="00FB4DFE">
        <w:rPr>
          <w:sz w:val="24"/>
          <w:szCs w:val="24"/>
        </w:rPr>
        <w:t xml:space="preserve">títo dvaja </w:t>
      </w:r>
      <w:r w:rsidRPr="001A0CFE">
        <w:rPr>
          <w:sz w:val="24"/>
          <w:szCs w:val="24"/>
        </w:rPr>
        <w:t>záujemca nesplnil</w:t>
      </w:r>
      <w:r w:rsidR="00E649DC">
        <w:rPr>
          <w:sz w:val="24"/>
          <w:szCs w:val="24"/>
        </w:rPr>
        <w:t>i</w:t>
      </w:r>
      <w:r w:rsidRPr="001A0CFE">
        <w:rPr>
          <w:sz w:val="24"/>
          <w:szCs w:val="24"/>
        </w:rPr>
        <w:t xml:space="preserve"> podmienky </w:t>
      </w:r>
      <w:r w:rsidR="00FB4DFE" w:rsidRPr="00FB4DFE">
        <w:rPr>
          <w:sz w:val="24"/>
          <w:szCs w:val="24"/>
        </w:rPr>
        <w:t>vyhlásenia</w:t>
      </w:r>
      <w:r w:rsidR="00FB4DFE">
        <w:rPr>
          <w:sz w:val="24"/>
          <w:szCs w:val="24"/>
        </w:rPr>
        <w:t xml:space="preserve"> elektronickej aukcie /4. kolo/</w:t>
      </w:r>
      <w:r w:rsidRPr="001A0CFE">
        <w:rPr>
          <w:sz w:val="24"/>
          <w:szCs w:val="24"/>
        </w:rPr>
        <w:t>, a preto</w:t>
      </w:r>
      <w:r w:rsidRPr="001A0CFE">
        <w:rPr>
          <w:b/>
          <w:sz w:val="24"/>
          <w:szCs w:val="24"/>
        </w:rPr>
        <w:t xml:space="preserve"> je</w:t>
      </w:r>
      <w:r w:rsidRPr="001A0CFE">
        <w:rPr>
          <w:sz w:val="24"/>
          <w:szCs w:val="24"/>
        </w:rPr>
        <w:t xml:space="preserve"> </w:t>
      </w:r>
      <w:r w:rsidRPr="001A0CFE">
        <w:rPr>
          <w:b/>
          <w:sz w:val="24"/>
          <w:szCs w:val="24"/>
        </w:rPr>
        <w:t>správca</w:t>
      </w:r>
      <w:r w:rsidRPr="001A0CFE">
        <w:rPr>
          <w:sz w:val="24"/>
          <w:szCs w:val="24"/>
        </w:rPr>
        <w:t xml:space="preserve"> v zmysle</w:t>
      </w:r>
      <w:r w:rsidRPr="001A0CFE">
        <w:rPr>
          <w:rFonts w:eastAsiaTheme="minorHAnsi" w:cstheme="minorBidi"/>
          <w:bCs/>
          <w:sz w:val="24"/>
          <w:szCs w:val="22"/>
          <w:lang w:eastAsia="en-US"/>
        </w:rPr>
        <w:t xml:space="preserve"> § 8a</w:t>
      </w:r>
      <w:r w:rsidR="00FB4DFE">
        <w:rPr>
          <w:rFonts w:eastAsiaTheme="minorHAnsi" w:cstheme="minorBidi"/>
          <w:bCs/>
          <w:sz w:val="24"/>
          <w:szCs w:val="22"/>
          <w:lang w:eastAsia="en-US"/>
        </w:rPr>
        <w:t>a ods. 4</w:t>
      </w:r>
      <w:r w:rsidRPr="001A0CFE">
        <w:rPr>
          <w:rFonts w:eastAsiaTheme="minorHAnsi" w:cstheme="minorBidi"/>
          <w:bCs/>
          <w:sz w:val="24"/>
          <w:szCs w:val="22"/>
          <w:lang w:eastAsia="en-US"/>
        </w:rPr>
        <w:t xml:space="preserve"> písm. </w:t>
      </w:r>
      <w:r w:rsidR="00FB4DFE">
        <w:rPr>
          <w:rFonts w:eastAsiaTheme="minorHAnsi" w:cstheme="minorBidi"/>
          <w:bCs/>
          <w:sz w:val="24"/>
          <w:szCs w:val="22"/>
          <w:lang w:eastAsia="en-US"/>
        </w:rPr>
        <w:t>a</w:t>
      </w:r>
      <w:r w:rsidRPr="001A0CFE">
        <w:rPr>
          <w:rFonts w:eastAsiaTheme="minorHAnsi" w:cstheme="minorBidi"/>
          <w:bCs/>
          <w:sz w:val="24"/>
          <w:szCs w:val="22"/>
          <w:lang w:eastAsia="en-US"/>
        </w:rPr>
        <w:t xml:space="preserve">) </w:t>
      </w:r>
      <w:r w:rsidR="00FB4DFE">
        <w:rPr>
          <w:rFonts w:eastAsiaTheme="minorHAnsi" w:cstheme="minorBidi"/>
          <w:bCs/>
          <w:sz w:val="24"/>
          <w:szCs w:val="22"/>
          <w:lang w:eastAsia="en-US"/>
        </w:rPr>
        <w:t xml:space="preserve">bod 2 </w:t>
      </w:r>
      <w:r w:rsidRPr="001A0CFE">
        <w:rPr>
          <w:rFonts w:eastAsiaTheme="minorHAnsi" w:cstheme="minorBidi"/>
          <w:bCs/>
          <w:sz w:val="24"/>
          <w:szCs w:val="22"/>
          <w:lang w:eastAsia="en-US"/>
        </w:rPr>
        <w:t xml:space="preserve">zákona č. 278/1993 Z.z.  o správe majetku štátu </w:t>
      </w:r>
      <w:r w:rsidRPr="001A0CFE">
        <w:rPr>
          <w:rFonts w:eastAsiaTheme="minorHAnsi" w:cstheme="minorBidi"/>
          <w:b/>
          <w:bCs/>
          <w:sz w:val="24"/>
          <w:szCs w:val="22"/>
          <w:lang w:eastAsia="en-US"/>
        </w:rPr>
        <w:t xml:space="preserve">povinný </w:t>
      </w:r>
      <w:r w:rsidR="00DC7027">
        <w:rPr>
          <w:rFonts w:eastAsiaTheme="minorHAnsi" w:cstheme="minorBidi"/>
          <w:b/>
          <w:bCs/>
          <w:sz w:val="24"/>
          <w:szCs w:val="22"/>
          <w:lang w:eastAsia="en-US"/>
        </w:rPr>
        <w:t xml:space="preserve">cenové ponuky </w:t>
      </w:r>
      <w:r w:rsidR="00FB4DFE" w:rsidRPr="00DC7027">
        <w:rPr>
          <w:rFonts w:eastAsiaTheme="minorHAnsi" w:cstheme="minorBidi"/>
          <w:b/>
          <w:bCs/>
          <w:sz w:val="24"/>
          <w:szCs w:val="22"/>
          <w:lang w:eastAsia="en-US"/>
        </w:rPr>
        <w:t>záujemcov</w:t>
      </w:r>
      <w:r w:rsidRPr="001A0CFE">
        <w:rPr>
          <w:rFonts w:eastAsiaTheme="minorHAnsi" w:cstheme="minorBidi"/>
          <w:b/>
          <w:bCs/>
          <w:sz w:val="24"/>
          <w:szCs w:val="22"/>
          <w:lang w:eastAsia="en-US"/>
        </w:rPr>
        <w:t xml:space="preserve"> </w:t>
      </w:r>
      <w:r w:rsidR="00FB4DFE" w:rsidRPr="00DC7027">
        <w:rPr>
          <w:b/>
          <w:sz w:val="24"/>
          <w:szCs w:val="24"/>
        </w:rPr>
        <w:t>Ondrej Pápezsik a Richard Bugis</w:t>
      </w:r>
      <w:r w:rsidR="00FB4DFE" w:rsidRPr="00FB4DFE">
        <w:rPr>
          <w:rFonts w:eastAsiaTheme="minorHAnsi"/>
          <w:sz w:val="24"/>
          <w:szCs w:val="24"/>
        </w:rPr>
        <w:t xml:space="preserve"> </w:t>
      </w:r>
      <w:r w:rsidRPr="001A0CFE">
        <w:rPr>
          <w:rFonts w:eastAsiaTheme="minorHAnsi" w:cstheme="minorBidi"/>
          <w:b/>
          <w:bCs/>
          <w:sz w:val="24"/>
          <w:szCs w:val="22"/>
          <w:lang w:eastAsia="en-US"/>
        </w:rPr>
        <w:t xml:space="preserve">vylúčiť z </w:t>
      </w:r>
      <w:r w:rsidR="00FB4DFE" w:rsidRPr="00FB4DFE">
        <w:rPr>
          <w:b/>
          <w:sz w:val="24"/>
          <w:szCs w:val="24"/>
        </w:rPr>
        <w:t>vyhlásenia elektronickej aukcie /4. kolo/</w:t>
      </w:r>
      <w:r w:rsidR="00FB4DFE">
        <w:rPr>
          <w:b/>
          <w:sz w:val="24"/>
          <w:szCs w:val="24"/>
        </w:rPr>
        <w:t>.</w:t>
      </w:r>
    </w:p>
    <w:p w:rsidR="00FB4DFE" w:rsidRDefault="00FB4DFE" w:rsidP="00FB4DFE">
      <w:pPr>
        <w:tabs>
          <w:tab w:val="left" w:pos="567"/>
        </w:tabs>
        <w:contextualSpacing/>
        <w:jc w:val="both"/>
        <w:rPr>
          <w:b/>
          <w:sz w:val="24"/>
          <w:szCs w:val="24"/>
        </w:rPr>
      </w:pPr>
    </w:p>
    <w:p w:rsidR="00DC7027" w:rsidRDefault="00DC7027" w:rsidP="00DC7027">
      <w:pPr>
        <w:ind w:firstLine="709"/>
        <w:jc w:val="both"/>
        <w:rPr>
          <w:bCs/>
          <w:sz w:val="24"/>
          <w:szCs w:val="24"/>
        </w:rPr>
      </w:pPr>
      <w:r w:rsidRPr="00F3133D">
        <w:rPr>
          <w:bCs/>
          <w:sz w:val="24"/>
          <w:szCs w:val="24"/>
        </w:rPr>
        <w:t>Komisia ako poradný orgán prednostu Okresného úradu Košice konštatovala, že:</w:t>
      </w:r>
    </w:p>
    <w:p w:rsidR="00DC7027" w:rsidRPr="00F3133D" w:rsidRDefault="00DC7027" w:rsidP="00DC7027">
      <w:pPr>
        <w:ind w:firstLine="709"/>
        <w:jc w:val="both"/>
        <w:rPr>
          <w:bCs/>
          <w:sz w:val="24"/>
          <w:szCs w:val="24"/>
        </w:rPr>
      </w:pPr>
    </w:p>
    <w:p w:rsidR="00DC7027" w:rsidRPr="00D86DF1" w:rsidRDefault="00DC7027" w:rsidP="00DC7027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F3133D">
        <w:rPr>
          <w:bCs/>
          <w:sz w:val="24"/>
          <w:szCs w:val="24"/>
        </w:rPr>
        <w:t>zo strany záujemcov</w:t>
      </w:r>
      <w:r>
        <w:rPr>
          <w:bCs/>
          <w:sz w:val="24"/>
          <w:szCs w:val="24"/>
        </w:rPr>
        <w:t>,</w:t>
      </w:r>
      <w:r w:rsidRPr="00F3133D">
        <w:rPr>
          <w:bCs/>
          <w:sz w:val="24"/>
          <w:szCs w:val="24"/>
        </w:rPr>
        <w:t xml:space="preserve"> uvedených pod por. č. 1 a </w:t>
      </w:r>
      <w:r>
        <w:rPr>
          <w:bCs/>
          <w:sz w:val="24"/>
          <w:szCs w:val="24"/>
        </w:rPr>
        <w:t>2</w:t>
      </w:r>
      <w:r w:rsidRPr="00F3133D">
        <w:rPr>
          <w:bCs/>
          <w:sz w:val="24"/>
          <w:szCs w:val="24"/>
        </w:rPr>
        <w:t xml:space="preserve"> bol</w:t>
      </w:r>
      <w:r>
        <w:rPr>
          <w:bCs/>
          <w:sz w:val="24"/>
          <w:szCs w:val="24"/>
        </w:rPr>
        <w:t>i určené podmienky vyhlásenia elektronickej aukcie /4</w:t>
      </w:r>
      <w:r w:rsidRPr="001C4338">
        <w:rPr>
          <w:bCs/>
          <w:sz w:val="24"/>
          <w:szCs w:val="24"/>
        </w:rPr>
        <w:t>. kolo/</w:t>
      </w:r>
      <w:r>
        <w:rPr>
          <w:bCs/>
          <w:sz w:val="24"/>
          <w:szCs w:val="24"/>
        </w:rPr>
        <w:t xml:space="preserve"> </w:t>
      </w:r>
      <w:r w:rsidRPr="00F3133D">
        <w:rPr>
          <w:bCs/>
          <w:sz w:val="24"/>
          <w:szCs w:val="24"/>
        </w:rPr>
        <w:t>v zmysle zákona o správe majetku štátu splnené,</w:t>
      </w:r>
    </w:p>
    <w:p w:rsidR="00DC7027" w:rsidRPr="00F3133D" w:rsidRDefault="00DC7027" w:rsidP="00DC7027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F3133D">
        <w:rPr>
          <w:sz w:val="24"/>
          <w:szCs w:val="24"/>
        </w:rPr>
        <w:t>v</w:t>
      </w:r>
      <w:r>
        <w:rPr>
          <w:sz w:val="24"/>
          <w:szCs w:val="24"/>
        </w:rPr>
        <w:t>yhlásenie elektronickej aukcie /4</w:t>
      </w:r>
      <w:r w:rsidRPr="001C4338">
        <w:rPr>
          <w:sz w:val="24"/>
          <w:szCs w:val="24"/>
        </w:rPr>
        <w:t>. kolo/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na vyššie uvedený nehnuteľný majetok štátu bolo v zmysle § 8aa ods. 6 zákona o správe majetku štátu úspešné, keďže v</w:t>
      </w:r>
      <w:r>
        <w:rPr>
          <w:sz w:val="24"/>
          <w:szCs w:val="24"/>
        </w:rPr>
        <w:t> </w:t>
      </w:r>
      <w:r w:rsidRPr="00F3133D">
        <w:rPr>
          <w:sz w:val="24"/>
          <w:szCs w:val="24"/>
        </w:rPr>
        <w:t>lehote</w:t>
      </w:r>
      <w:r>
        <w:rPr>
          <w:sz w:val="24"/>
          <w:szCs w:val="24"/>
        </w:rPr>
        <w:t xml:space="preserve">                na doručovanie ponúk boli predložené dve</w:t>
      </w:r>
      <w:r w:rsidRPr="000B51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platné </w:t>
      </w:r>
      <w:r w:rsidRPr="000B51F2">
        <w:rPr>
          <w:sz w:val="24"/>
          <w:szCs w:val="24"/>
        </w:rPr>
        <w:t xml:space="preserve">písomné </w:t>
      </w:r>
      <w:r>
        <w:rPr>
          <w:sz w:val="24"/>
          <w:szCs w:val="24"/>
        </w:rPr>
        <w:t xml:space="preserve">cenové </w:t>
      </w:r>
      <w:r w:rsidRPr="000B51F2">
        <w:rPr>
          <w:sz w:val="24"/>
          <w:szCs w:val="24"/>
        </w:rPr>
        <w:t>ponuky</w:t>
      </w:r>
      <w:r>
        <w:rPr>
          <w:sz w:val="24"/>
          <w:szCs w:val="24"/>
        </w:rPr>
        <w:t xml:space="preserve"> a d</w:t>
      </w:r>
      <w:r w:rsidR="00032EC2">
        <w:rPr>
          <w:sz w:val="24"/>
          <w:szCs w:val="24"/>
        </w:rPr>
        <w:t>ve</w:t>
      </w:r>
      <w:r>
        <w:rPr>
          <w:sz w:val="24"/>
          <w:szCs w:val="24"/>
        </w:rPr>
        <w:t xml:space="preserve"> </w:t>
      </w:r>
      <w:r w:rsidRPr="000B51F2">
        <w:rPr>
          <w:sz w:val="24"/>
          <w:szCs w:val="24"/>
        </w:rPr>
        <w:t>r</w:t>
      </w:r>
      <w:r>
        <w:rPr>
          <w:sz w:val="24"/>
          <w:szCs w:val="24"/>
        </w:rPr>
        <w:t xml:space="preserve">iadne zložené </w:t>
      </w:r>
      <w:r w:rsidRPr="000B51F2">
        <w:rPr>
          <w:sz w:val="24"/>
          <w:szCs w:val="24"/>
        </w:rPr>
        <w:t>zábezpek</w:t>
      </w:r>
      <w:r>
        <w:rPr>
          <w:sz w:val="24"/>
          <w:szCs w:val="24"/>
        </w:rPr>
        <w:t>y,</w:t>
      </w:r>
    </w:p>
    <w:p w:rsidR="00DC7027" w:rsidRPr="00F3133D" w:rsidRDefault="00DC7027" w:rsidP="00DC7027">
      <w:pPr>
        <w:numPr>
          <w:ilvl w:val="0"/>
          <w:numId w:val="17"/>
        </w:numPr>
        <w:jc w:val="both"/>
        <w:rPr>
          <w:bCs/>
          <w:sz w:val="24"/>
          <w:szCs w:val="24"/>
        </w:rPr>
      </w:pPr>
      <w:r w:rsidRPr="00F3133D">
        <w:rPr>
          <w:sz w:val="24"/>
          <w:szCs w:val="24"/>
        </w:rPr>
        <w:t xml:space="preserve">odporúča prednostovi Okresného úradu Košice pre záujemcov vykonať elektronickú aukciu v zmysle § 8ab ods. 1 zákona o správe majetku štátu s východiskovou cenou      </w:t>
      </w:r>
      <w:r w:rsidR="002805D0" w:rsidRPr="002805D0">
        <w:rPr>
          <w:sz w:val="24"/>
          <w:szCs w:val="24"/>
        </w:rPr>
        <w:t>56 400</w:t>
      </w:r>
      <w:r w:rsidRPr="002805D0">
        <w:rPr>
          <w:sz w:val="24"/>
          <w:szCs w:val="24"/>
        </w:rPr>
        <w:t>,00 EUR.</w:t>
      </w:r>
      <w:r w:rsidRPr="00F3133D">
        <w:rPr>
          <w:sz w:val="24"/>
          <w:szCs w:val="24"/>
        </w:rPr>
        <w:tab/>
      </w:r>
    </w:p>
    <w:p w:rsidR="00DC7027" w:rsidRPr="00F3133D" w:rsidRDefault="00DC7027" w:rsidP="00DC7027">
      <w:pPr>
        <w:pStyle w:val="Default"/>
        <w:jc w:val="both"/>
      </w:pPr>
    </w:p>
    <w:p w:rsidR="00DC7027" w:rsidRDefault="00DC7027" w:rsidP="00DC7027">
      <w:pPr>
        <w:pStyle w:val="Default"/>
        <w:ind w:firstLine="360"/>
        <w:jc w:val="both"/>
      </w:pPr>
      <w:r w:rsidRPr="00F3133D">
        <w:t xml:space="preserve">V zmysle § 8ab ods. 2 zákona o správe majetku štátu správca vyzve najmenej päť dní pred začatím elektronickej aukcie </w:t>
      </w:r>
      <w:r w:rsidRPr="001C4338">
        <w:t>všetkých uvedených záujemcov na predkladanie nových cenových ponúk v elektronickej aukcii.</w:t>
      </w:r>
    </w:p>
    <w:p w:rsidR="00DC7027" w:rsidRPr="00691C79" w:rsidRDefault="00DC7027" w:rsidP="00FB4DFE">
      <w:pPr>
        <w:tabs>
          <w:tab w:val="left" w:pos="567"/>
        </w:tabs>
        <w:contextualSpacing/>
        <w:jc w:val="both"/>
        <w:rPr>
          <w:b/>
          <w:sz w:val="24"/>
          <w:szCs w:val="24"/>
        </w:rPr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3F2880" w:rsidP="00F96F05">
      <w:pPr>
        <w:pStyle w:val="Default"/>
        <w:spacing w:after="120"/>
      </w:pPr>
      <w:r w:rsidRPr="003F2880">
        <w:t>JUDr. Ivana Zajacová, predseda</w:t>
      </w:r>
      <w:r>
        <w:t xml:space="preserve">                             </w:t>
      </w:r>
      <w:r w:rsidR="004F77BD">
        <w:tab/>
      </w:r>
      <w:r w:rsidR="004F77BD"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546D06" w:rsidRPr="006D58D9" w:rsidRDefault="00C123A0" w:rsidP="003C01DA">
      <w:pPr>
        <w:pStyle w:val="Default"/>
      </w:pPr>
      <w:r w:rsidRPr="00C123A0">
        <w:t>Zapísal</w:t>
      </w:r>
      <w:r w:rsidR="004F77BD">
        <w:t>a:  Mgr. Lenka Macková</w:t>
      </w:r>
      <w:r w:rsidR="005C3753" w:rsidRPr="006D58D9">
        <w:tab/>
      </w:r>
    </w:p>
    <w:sectPr w:rsidR="00546D06" w:rsidRPr="006D58D9" w:rsidSect="00BF112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567" w:footer="8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547" w:rsidRDefault="000C0547">
      <w:r>
        <w:separator/>
      </w:r>
    </w:p>
  </w:endnote>
  <w:endnote w:type="continuationSeparator" w:id="0">
    <w:p w:rsidR="000C0547" w:rsidRDefault="000C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827336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7" name="Obrázok 7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547" w:rsidRDefault="000C0547">
      <w:r>
        <w:separator/>
      </w:r>
    </w:p>
  </w:footnote>
  <w:footnote w:type="continuationSeparator" w:id="0">
    <w:p w:rsidR="000C0547" w:rsidRDefault="000C0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C098D"/>
    <w:multiLevelType w:val="hybridMultilevel"/>
    <w:tmpl w:val="35BCDE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C7E1E"/>
    <w:multiLevelType w:val="hybridMultilevel"/>
    <w:tmpl w:val="19AC4F9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9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2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14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2"/>
  </w:num>
  <w:num w:numId="13">
    <w:abstractNumId w:val="0"/>
  </w:num>
  <w:num w:numId="14">
    <w:abstractNumId w:val="10"/>
  </w:num>
  <w:num w:numId="15">
    <w:abstractNumId w:val="16"/>
  </w:num>
  <w:num w:numId="16">
    <w:abstractNumId w:val="11"/>
  </w:num>
  <w:num w:numId="17">
    <w:abstractNumId w:val="18"/>
  </w:num>
  <w:num w:numId="18">
    <w:abstractNumId w:val="15"/>
  </w:num>
  <w:num w:numId="19">
    <w:abstractNumId w:val="17"/>
  </w:num>
  <w:num w:numId="20">
    <w:abstractNumId w:val="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32EC2"/>
    <w:rsid w:val="0005075B"/>
    <w:rsid w:val="0005680C"/>
    <w:rsid w:val="00057326"/>
    <w:rsid w:val="00057AF3"/>
    <w:rsid w:val="00066979"/>
    <w:rsid w:val="00067416"/>
    <w:rsid w:val="00071E45"/>
    <w:rsid w:val="00073E3C"/>
    <w:rsid w:val="00074C4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0547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5915"/>
    <w:rsid w:val="001705A6"/>
    <w:rsid w:val="0017096C"/>
    <w:rsid w:val="0017114B"/>
    <w:rsid w:val="001726BD"/>
    <w:rsid w:val="0017359F"/>
    <w:rsid w:val="0018129D"/>
    <w:rsid w:val="0018326D"/>
    <w:rsid w:val="00196D4C"/>
    <w:rsid w:val="00197FEF"/>
    <w:rsid w:val="001A0CFE"/>
    <w:rsid w:val="001A3F33"/>
    <w:rsid w:val="001A62B8"/>
    <w:rsid w:val="001A6AC9"/>
    <w:rsid w:val="001A6CD4"/>
    <w:rsid w:val="001B0A8D"/>
    <w:rsid w:val="001B4D23"/>
    <w:rsid w:val="001B763C"/>
    <w:rsid w:val="001C0A6A"/>
    <w:rsid w:val="001C1B04"/>
    <w:rsid w:val="001C446C"/>
    <w:rsid w:val="001C47AF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2748A"/>
    <w:rsid w:val="00231C79"/>
    <w:rsid w:val="002321C8"/>
    <w:rsid w:val="0023422E"/>
    <w:rsid w:val="0023429E"/>
    <w:rsid w:val="00244483"/>
    <w:rsid w:val="00246C3C"/>
    <w:rsid w:val="002509CC"/>
    <w:rsid w:val="00251533"/>
    <w:rsid w:val="00254100"/>
    <w:rsid w:val="002605BC"/>
    <w:rsid w:val="00266741"/>
    <w:rsid w:val="00267F8E"/>
    <w:rsid w:val="00271A66"/>
    <w:rsid w:val="00272E5F"/>
    <w:rsid w:val="002805D0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1D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2880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3AEF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06FE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2B71"/>
    <w:rsid w:val="00624599"/>
    <w:rsid w:val="00624AB2"/>
    <w:rsid w:val="0063356C"/>
    <w:rsid w:val="0063417A"/>
    <w:rsid w:val="00634E85"/>
    <w:rsid w:val="00643F7E"/>
    <w:rsid w:val="00660AAE"/>
    <w:rsid w:val="0067609A"/>
    <w:rsid w:val="00676EBC"/>
    <w:rsid w:val="006843C4"/>
    <w:rsid w:val="00685760"/>
    <w:rsid w:val="00690E9C"/>
    <w:rsid w:val="006925D3"/>
    <w:rsid w:val="00697A3F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0773D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87C12"/>
    <w:rsid w:val="0079511E"/>
    <w:rsid w:val="007A1F81"/>
    <w:rsid w:val="007B22DD"/>
    <w:rsid w:val="007B2565"/>
    <w:rsid w:val="007B6292"/>
    <w:rsid w:val="007C0552"/>
    <w:rsid w:val="007C5C17"/>
    <w:rsid w:val="007C697C"/>
    <w:rsid w:val="007D3ADA"/>
    <w:rsid w:val="007D3E6C"/>
    <w:rsid w:val="007E20B0"/>
    <w:rsid w:val="007E7732"/>
    <w:rsid w:val="0080019C"/>
    <w:rsid w:val="00801FC7"/>
    <w:rsid w:val="0080289C"/>
    <w:rsid w:val="008039CC"/>
    <w:rsid w:val="00810EDD"/>
    <w:rsid w:val="0082083B"/>
    <w:rsid w:val="00822772"/>
    <w:rsid w:val="00827336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6FE2"/>
    <w:rsid w:val="0092777B"/>
    <w:rsid w:val="00931A50"/>
    <w:rsid w:val="00941FA7"/>
    <w:rsid w:val="00943A8D"/>
    <w:rsid w:val="00947697"/>
    <w:rsid w:val="00953201"/>
    <w:rsid w:val="00953396"/>
    <w:rsid w:val="00953FF9"/>
    <w:rsid w:val="00962734"/>
    <w:rsid w:val="00962C95"/>
    <w:rsid w:val="00965185"/>
    <w:rsid w:val="009663AB"/>
    <w:rsid w:val="00975B2C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7677C"/>
    <w:rsid w:val="00A82BE2"/>
    <w:rsid w:val="00A92A6E"/>
    <w:rsid w:val="00A94903"/>
    <w:rsid w:val="00A956D8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3D26"/>
    <w:rsid w:val="00AF5C52"/>
    <w:rsid w:val="00B05A8F"/>
    <w:rsid w:val="00B11330"/>
    <w:rsid w:val="00B17F86"/>
    <w:rsid w:val="00B20255"/>
    <w:rsid w:val="00B2695C"/>
    <w:rsid w:val="00B37FF2"/>
    <w:rsid w:val="00B4317B"/>
    <w:rsid w:val="00B4375D"/>
    <w:rsid w:val="00B56D33"/>
    <w:rsid w:val="00B617B0"/>
    <w:rsid w:val="00B6264D"/>
    <w:rsid w:val="00B77509"/>
    <w:rsid w:val="00B84D93"/>
    <w:rsid w:val="00B86ECE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112C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7593E"/>
    <w:rsid w:val="00D867C8"/>
    <w:rsid w:val="00D94FF6"/>
    <w:rsid w:val="00DA08AB"/>
    <w:rsid w:val="00DA3B6A"/>
    <w:rsid w:val="00DA4CD4"/>
    <w:rsid w:val="00DB5A99"/>
    <w:rsid w:val="00DC641C"/>
    <w:rsid w:val="00DC7027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9DC"/>
    <w:rsid w:val="00E64C7B"/>
    <w:rsid w:val="00E715E3"/>
    <w:rsid w:val="00E7752A"/>
    <w:rsid w:val="00E813B4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B0E33"/>
    <w:rsid w:val="00FB4DFE"/>
    <w:rsid w:val="00FC0A51"/>
    <w:rsid w:val="00FC6A10"/>
    <w:rsid w:val="00FD0EA7"/>
    <w:rsid w:val="00FD12AC"/>
    <w:rsid w:val="00FD296D"/>
    <w:rsid w:val="00FE0348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67C6C5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1FA5B-9433-484B-9032-20C2D21D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789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56</cp:revision>
  <cp:lastPrinted>2025-05-12T07:44:00Z</cp:lastPrinted>
  <dcterms:created xsi:type="dcterms:W3CDTF">2020-06-29T09:59:00Z</dcterms:created>
  <dcterms:modified xsi:type="dcterms:W3CDTF">2025-05-12T07:47:00Z</dcterms:modified>
</cp:coreProperties>
</file>