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 w:rsidP="0008076C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 w:rsidP="0008076C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 w:rsidP="0008076C">
      <w:pPr>
        <w:pStyle w:val="Hlavika"/>
        <w:jc w:val="center"/>
      </w:pPr>
      <w:r>
        <w:t>Kollárova 8, 917 02  Trnava</w:t>
      </w:r>
    </w:p>
    <w:p w:rsidR="00DE0918" w:rsidRDefault="00DE0918" w:rsidP="0008076C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892B56" w:rsidRDefault="00892B56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374DDB" w:rsidRPr="00C606C5" w:rsidRDefault="00374DDB" w:rsidP="00374DDB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>z vyhodnotenia 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I. kola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osobitného ponukového konania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„OPK“)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na prevod vlastníctva nehnuteľného majetku </w:t>
      </w:r>
      <w:r w:rsidR="003E7D12">
        <w:rPr>
          <w:rFonts w:eastAsia="Times New Roman" w:cs="Times New Roman"/>
          <w:sz w:val="24"/>
          <w:szCs w:val="24"/>
          <w:lang w:eastAsia="sk-SK"/>
        </w:rPr>
        <w:t xml:space="preserve">(ďalej len „NM“) 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Slovenskej republiky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„SR“)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 v správe Okresného úradu Trnava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„OU TT“)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>podľa § 8a zákona č. 278/1993 Z. z. o správe majetku štátu v znení neskorších predpisov.</w:t>
      </w:r>
    </w:p>
    <w:p w:rsidR="00D61D80" w:rsidRPr="00D05FB5" w:rsidRDefault="00D61D80" w:rsidP="0008076C">
      <w:pPr>
        <w:tabs>
          <w:tab w:val="left" w:pos="1536"/>
        </w:tabs>
        <w:jc w:val="center"/>
        <w:rPr>
          <w:sz w:val="24"/>
          <w:szCs w:val="24"/>
        </w:rPr>
      </w:pP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4A5D6C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4A5D6C">
        <w:rPr>
          <w:b/>
          <w:sz w:val="24"/>
          <w:szCs w:val="24"/>
        </w:rPr>
        <w:t>1. Miesto a čas vyhodnotenia:</w:t>
      </w:r>
    </w:p>
    <w:p w:rsidR="008A5F74" w:rsidRPr="004A5D6C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O</w:t>
      </w:r>
      <w:r w:rsidR="00B30532" w:rsidRPr="004A5D6C">
        <w:rPr>
          <w:sz w:val="24"/>
          <w:szCs w:val="24"/>
        </w:rPr>
        <w:t>U TT</w:t>
      </w:r>
      <w:r w:rsidRPr="004A5D6C">
        <w:rPr>
          <w:sz w:val="24"/>
          <w:szCs w:val="24"/>
        </w:rPr>
        <w:t>, Kollárova 8, 917 02 Trnava</w:t>
      </w:r>
    </w:p>
    <w:p w:rsidR="0062128A" w:rsidRPr="004A5D6C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 xml:space="preserve">Miestnosť č. </w:t>
      </w:r>
      <w:r w:rsidR="00964745" w:rsidRPr="004A5D6C">
        <w:rPr>
          <w:sz w:val="24"/>
          <w:szCs w:val="24"/>
        </w:rPr>
        <w:t>512</w:t>
      </w:r>
      <w:r w:rsidRPr="004A5D6C">
        <w:rPr>
          <w:sz w:val="24"/>
          <w:szCs w:val="24"/>
        </w:rPr>
        <w:t>, dňa</w:t>
      </w:r>
      <w:r w:rsidR="006D6E86" w:rsidRPr="004A5D6C">
        <w:rPr>
          <w:sz w:val="24"/>
          <w:szCs w:val="24"/>
        </w:rPr>
        <w:t xml:space="preserve"> </w:t>
      </w:r>
      <w:r w:rsidR="0023559D" w:rsidRPr="004A5D6C">
        <w:rPr>
          <w:sz w:val="24"/>
          <w:szCs w:val="24"/>
        </w:rPr>
        <w:t>11.12</w:t>
      </w:r>
      <w:r w:rsidR="00C84890" w:rsidRPr="004A5D6C">
        <w:rPr>
          <w:sz w:val="24"/>
          <w:szCs w:val="24"/>
        </w:rPr>
        <w:t>.2025</w:t>
      </w:r>
      <w:r w:rsidR="00287017" w:rsidRPr="004A5D6C">
        <w:rPr>
          <w:sz w:val="24"/>
          <w:szCs w:val="24"/>
        </w:rPr>
        <w:t>,</w:t>
      </w:r>
      <w:r w:rsidR="00E44B12" w:rsidRPr="004A5D6C">
        <w:rPr>
          <w:sz w:val="24"/>
          <w:szCs w:val="24"/>
        </w:rPr>
        <w:t xml:space="preserve"> </w:t>
      </w:r>
      <w:r w:rsidRPr="004A5D6C">
        <w:rPr>
          <w:sz w:val="24"/>
          <w:szCs w:val="24"/>
        </w:rPr>
        <w:t xml:space="preserve">čas </w:t>
      </w:r>
      <w:r w:rsidR="007D0B6C" w:rsidRPr="004A5D6C">
        <w:rPr>
          <w:sz w:val="24"/>
          <w:szCs w:val="24"/>
        </w:rPr>
        <w:t>0</w:t>
      </w:r>
      <w:r w:rsidR="003A123A" w:rsidRPr="004A5D6C">
        <w:rPr>
          <w:sz w:val="24"/>
          <w:szCs w:val="24"/>
        </w:rPr>
        <w:t>7</w:t>
      </w:r>
      <w:r w:rsidR="006D6E86" w:rsidRPr="004A5D6C">
        <w:rPr>
          <w:sz w:val="24"/>
          <w:szCs w:val="24"/>
        </w:rPr>
        <w:t>:</w:t>
      </w:r>
      <w:r w:rsidR="002B77D9">
        <w:rPr>
          <w:sz w:val="24"/>
          <w:szCs w:val="24"/>
        </w:rPr>
        <w:t>50</w:t>
      </w:r>
      <w:r w:rsidR="006D6E86" w:rsidRPr="004A5D6C">
        <w:rPr>
          <w:sz w:val="24"/>
          <w:szCs w:val="24"/>
        </w:rPr>
        <w:t xml:space="preserve"> </w:t>
      </w:r>
      <w:r w:rsidRPr="004A5D6C">
        <w:rPr>
          <w:sz w:val="24"/>
          <w:szCs w:val="24"/>
        </w:rPr>
        <w:t>hod.</w:t>
      </w:r>
      <w:r w:rsidR="00EC522B" w:rsidRPr="004A5D6C">
        <w:rPr>
          <w:sz w:val="24"/>
          <w:szCs w:val="24"/>
        </w:rPr>
        <w:t xml:space="preserve"> </w:t>
      </w:r>
    </w:p>
    <w:p w:rsidR="006E5077" w:rsidRPr="004A5D6C" w:rsidRDefault="006E5077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Pr="004A5D6C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4A5D6C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4A5D6C">
        <w:rPr>
          <w:b/>
          <w:sz w:val="24"/>
          <w:szCs w:val="24"/>
        </w:rPr>
        <w:t>2. Komisia:</w:t>
      </w:r>
    </w:p>
    <w:p w:rsidR="007E75A4" w:rsidRPr="004A5D6C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Ing</w:t>
      </w:r>
      <w:r w:rsidR="003E448F" w:rsidRPr="004A5D6C">
        <w:rPr>
          <w:sz w:val="24"/>
          <w:szCs w:val="24"/>
        </w:rPr>
        <w:t xml:space="preserve">. Ingrid Šabršulová </w:t>
      </w:r>
      <w:r w:rsidRPr="004A5D6C">
        <w:rPr>
          <w:sz w:val="24"/>
          <w:szCs w:val="24"/>
        </w:rPr>
        <w:t>– predseda</w:t>
      </w:r>
    </w:p>
    <w:p w:rsidR="003E448F" w:rsidRPr="004A5D6C" w:rsidRDefault="00C84890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Mgr. Monika Fančovič</w:t>
      </w:r>
      <w:r w:rsidR="003E448F" w:rsidRPr="004A5D6C">
        <w:rPr>
          <w:sz w:val="24"/>
          <w:szCs w:val="24"/>
        </w:rPr>
        <w:t>ová – člen</w:t>
      </w:r>
    </w:p>
    <w:p w:rsidR="003E448F" w:rsidRPr="004A5D6C" w:rsidRDefault="0062128A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Ing.</w:t>
      </w:r>
      <w:r w:rsidR="003E448F" w:rsidRPr="004A5D6C">
        <w:rPr>
          <w:sz w:val="24"/>
          <w:szCs w:val="24"/>
        </w:rPr>
        <w:t xml:space="preserve"> Ivana Mészárosová </w:t>
      </w:r>
      <w:r w:rsidR="008A5F74" w:rsidRPr="004A5D6C">
        <w:rPr>
          <w:sz w:val="24"/>
          <w:szCs w:val="24"/>
        </w:rPr>
        <w:t>– člen</w:t>
      </w:r>
    </w:p>
    <w:p w:rsidR="003E448F" w:rsidRPr="004A5D6C" w:rsidRDefault="003E448F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Pr="004A5D6C" w:rsidRDefault="0078726E" w:rsidP="0008076C">
      <w:pPr>
        <w:tabs>
          <w:tab w:val="left" w:pos="348"/>
          <w:tab w:val="left" w:pos="1536"/>
        </w:tabs>
        <w:jc w:val="both"/>
        <w:rPr>
          <w:b/>
          <w:sz w:val="24"/>
          <w:szCs w:val="24"/>
        </w:rPr>
      </w:pPr>
    </w:p>
    <w:p w:rsidR="00C606C5" w:rsidRPr="004A5D6C" w:rsidRDefault="008A5F74" w:rsidP="0008076C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4A5D6C">
        <w:rPr>
          <w:b/>
          <w:sz w:val="24"/>
          <w:szCs w:val="24"/>
        </w:rPr>
        <w:t xml:space="preserve">3. Predmet </w:t>
      </w:r>
      <w:r w:rsidR="000D38CE" w:rsidRPr="004A5D6C">
        <w:rPr>
          <w:b/>
          <w:sz w:val="24"/>
          <w:szCs w:val="24"/>
        </w:rPr>
        <w:t>I</w:t>
      </w:r>
      <w:r w:rsidR="00880BD4" w:rsidRPr="004A5D6C">
        <w:rPr>
          <w:b/>
          <w:sz w:val="24"/>
          <w:szCs w:val="24"/>
        </w:rPr>
        <w:t xml:space="preserve">. kola </w:t>
      </w:r>
      <w:r w:rsidR="00B30532" w:rsidRPr="004A5D6C">
        <w:rPr>
          <w:b/>
          <w:sz w:val="24"/>
          <w:szCs w:val="24"/>
        </w:rPr>
        <w:t>OPK</w:t>
      </w:r>
      <w:r w:rsidRPr="004A5D6C">
        <w:rPr>
          <w:b/>
          <w:sz w:val="24"/>
          <w:szCs w:val="24"/>
        </w:rPr>
        <w:t>:</w:t>
      </w:r>
    </w:p>
    <w:p w:rsidR="0078726E" w:rsidRPr="004A5D6C" w:rsidRDefault="0078726E" w:rsidP="0078726E">
      <w:pPr>
        <w:ind w:firstLine="708"/>
        <w:jc w:val="both"/>
        <w:rPr>
          <w:sz w:val="24"/>
          <w:szCs w:val="24"/>
          <w:u w:val="single"/>
        </w:rPr>
      </w:pPr>
    </w:p>
    <w:p w:rsidR="00C84890" w:rsidRPr="004A5D6C" w:rsidRDefault="00460086" w:rsidP="00C84890">
      <w:pPr>
        <w:ind w:firstLine="708"/>
        <w:jc w:val="both"/>
        <w:rPr>
          <w:rFonts w:eastAsia="Times New Roman" w:cs="Times New Roman"/>
          <w:sz w:val="24"/>
          <w:szCs w:val="24"/>
          <w:lang w:eastAsia="sk-SK"/>
        </w:rPr>
      </w:pPr>
      <w:r w:rsidRPr="004A5D6C">
        <w:rPr>
          <w:sz w:val="24"/>
          <w:szCs w:val="24"/>
          <w:u w:val="single"/>
        </w:rPr>
        <w:t xml:space="preserve">Prevod vlastníctva </w:t>
      </w:r>
      <w:r w:rsidR="003E7D12" w:rsidRPr="004A5D6C">
        <w:rPr>
          <w:sz w:val="24"/>
          <w:szCs w:val="24"/>
          <w:u w:val="single"/>
        </w:rPr>
        <w:t xml:space="preserve">NM </w:t>
      </w:r>
      <w:r w:rsidR="006C1F36" w:rsidRPr="004A5D6C">
        <w:rPr>
          <w:sz w:val="24"/>
          <w:szCs w:val="24"/>
          <w:u w:val="single"/>
        </w:rPr>
        <w:t>SR</w:t>
      </w:r>
      <w:r w:rsidR="006C1F36" w:rsidRPr="004A5D6C">
        <w:rPr>
          <w:rFonts w:eastAsia="Times New Roman" w:cs="Times New Roman"/>
          <w:sz w:val="24"/>
          <w:szCs w:val="24"/>
          <w:lang w:eastAsia="sk-SK"/>
        </w:rPr>
        <w:t xml:space="preserve"> 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evidovaného v katastri nehnuteľností v k. ú. </w:t>
      </w:r>
      <w:r w:rsidR="0023559D" w:rsidRPr="004A5D6C">
        <w:rPr>
          <w:rFonts w:eastAsia="Times New Roman" w:cs="Times New Roman"/>
          <w:b/>
          <w:sz w:val="24"/>
          <w:szCs w:val="24"/>
          <w:lang w:eastAsia="sk-SK"/>
        </w:rPr>
        <w:t>Prietrž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, obci </w:t>
      </w:r>
      <w:r w:rsidR="0023559D" w:rsidRPr="004A5D6C">
        <w:rPr>
          <w:rFonts w:eastAsia="Times New Roman" w:cs="Times New Roman"/>
          <w:sz w:val="24"/>
          <w:szCs w:val="24"/>
          <w:lang w:eastAsia="sk-SK"/>
        </w:rPr>
        <w:t>Prietrž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, okrese Senica, na LV č. </w:t>
      </w:r>
      <w:r w:rsidR="0023559D" w:rsidRPr="004A5D6C">
        <w:rPr>
          <w:rFonts w:eastAsia="Times New Roman" w:cs="Times New Roman"/>
          <w:b/>
          <w:sz w:val="24"/>
          <w:szCs w:val="24"/>
          <w:lang w:eastAsia="sk-SK"/>
        </w:rPr>
        <w:t>2689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, vo vlastníckom podiele SR </w:t>
      </w:r>
      <w:r w:rsidR="00C84890" w:rsidRPr="004A5D6C">
        <w:rPr>
          <w:rFonts w:eastAsia="Times New Roman" w:cs="Times New Roman"/>
          <w:b/>
          <w:sz w:val="24"/>
          <w:szCs w:val="24"/>
          <w:lang w:eastAsia="sk-SK"/>
        </w:rPr>
        <w:t>1/1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>, ako:</w:t>
      </w:r>
    </w:p>
    <w:p w:rsidR="002B77D9" w:rsidRPr="007513DA" w:rsidRDefault="002B77D9" w:rsidP="002B77D9">
      <w:pPr>
        <w:jc w:val="both"/>
        <w:rPr>
          <w:sz w:val="24"/>
          <w:szCs w:val="24"/>
        </w:rPr>
      </w:pPr>
    </w:p>
    <w:p w:rsidR="002B77D9" w:rsidRPr="007513DA" w:rsidRDefault="002B77D9" w:rsidP="002B77D9">
      <w:pPr>
        <w:numPr>
          <w:ilvl w:val="0"/>
          <w:numId w:val="7"/>
        </w:numPr>
        <w:jc w:val="both"/>
        <w:rPr>
          <w:sz w:val="24"/>
          <w:szCs w:val="24"/>
        </w:rPr>
      </w:pPr>
      <w:r w:rsidRPr="007513DA">
        <w:rPr>
          <w:sz w:val="24"/>
          <w:szCs w:val="24"/>
        </w:rPr>
        <w:t xml:space="preserve">parcela reg. C KN č. </w:t>
      </w:r>
      <w:r w:rsidRPr="007513DA">
        <w:rPr>
          <w:b/>
          <w:sz w:val="24"/>
          <w:szCs w:val="24"/>
        </w:rPr>
        <w:t>417/2</w:t>
      </w:r>
      <w:r w:rsidRPr="007513DA">
        <w:rPr>
          <w:sz w:val="24"/>
          <w:szCs w:val="24"/>
        </w:rPr>
        <w:t xml:space="preserve"> o výmere 274 m2 druhu zastavaná plocha a nádvorie.</w:t>
      </w:r>
    </w:p>
    <w:p w:rsidR="002B77D9" w:rsidRPr="007513DA" w:rsidRDefault="002B77D9" w:rsidP="002B77D9">
      <w:pPr>
        <w:ind w:firstLine="708"/>
        <w:jc w:val="both"/>
        <w:rPr>
          <w:sz w:val="24"/>
          <w:szCs w:val="24"/>
        </w:rPr>
      </w:pPr>
    </w:p>
    <w:p w:rsidR="0023559D" w:rsidRPr="004A5D6C" w:rsidRDefault="0078726E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  <w:r w:rsidRPr="004A5D6C">
        <w:rPr>
          <w:rFonts w:eastAsia="Times New Roman" w:cs="Times New Roman"/>
          <w:sz w:val="24"/>
          <w:szCs w:val="24"/>
          <w:lang w:eastAsia="sk-SK"/>
        </w:rPr>
        <w:tab/>
      </w:r>
      <w:r w:rsidR="0023559D" w:rsidRPr="004A5D6C">
        <w:rPr>
          <w:rFonts w:eastAsia="Times New Roman" w:cs="Times New Roman"/>
          <w:sz w:val="24"/>
          <w:szCs w:val="24"/>
          <w:lang w:eastAsia="sk-SK"/>
        </w:rPr>
        <w:t xml:space="preserve">Ponuka bola zverejnená v registri vedenom Ministerstvom financií SR dňa 25.11.2025, lehota na doručovanie ponúk bola od 26.11.2025 do 09.12.2025. Primeraná cena ponúkaného NM SR bola </w:t>
      </w:r>
      <w:r w:rsidR="002B77D9">
        <w:rPr>
          <w:rFonts w:eastAsia="Times New Roman" w:cs="Times New Roman"/>
          <w:b/>
          <w:sz w:val="24"/>
          <w:szCs w:val="24"/>
          <w:lang w:eastAsia="sk-SK"/>
        </w:rPr>
        <w:t>439</w:t>
      </w:r>
      <w:r w:rsidR="0023559D" w:rsidRPr="004A5D6C">
        <w:rPr>
          <w:rFonts w:eastAsia="Times New Roman" w:cs="Times New Roman"/>
          <w:b/>
          <w:sz w:val="24"/>
          <w:szCs w:val="24"/>
          <w:lang w:eastAsia="sk-SK"/>
        </w:rPr>
        <w:t>0,-</w:t>
      </w:r>
      <w:r w:rsidR="0023559D" w:rsidRPr="004A5D6C">
        <w:rPr>
          <w:rFonts w:eastAsia="Times New Roman" w:cs="Times New Roman"/>
          <w:sz w:val="24"/>
          <w:szCs w:val="24"/>
          <w:lang w:eastAsia="sk-SK"/>
        </w:rPr>
        <w:t xml:space="preserve"> EUR.</w:t>
      </w:r>
    </w:p>
    <w:p w:rsidR="00460086" w:rsidRPr="004A5D6C" w:rsidRDefault="004461B4" w:rsidP="0078726E">
      <w:pPr>
        <w:tabs>
          <w:tab w:val="left" w:pos="426"/>
          <w:tab w:val="left" w:pos="567"/>
          <w:tab w:val="left" w:pos="1276"/>
          <w:tab w:val="left" w:pos="1418"/>
        </w:tabs>
        <w:jc w:val="both"/>
        <w:rPr>
          <w:sz w:val="24"/>
          <w:szCs w:val="24"/>
        </w:rPr>
      </w:pPr>
      <w:r w:rsidRPr="004A5D6C">
        <w:rPr>
          <w:rFonts w:eastAsia="Times New Roman" w:cs="Times New Roman"/>
          <w:sz w:val="24"/>
          <w:szCs w:val="24"/>
          <w:lang w:eastAsia="sk-SK"/>
        </w:rPr>
        <w:tab/>
      </w:r>
      <w:bookmarkStart w:id="0" w:name="_GoBack"/>
      <w:bookmarkEnd w:id="0"/>
    </w:p>
    <w:p w:rsidR="002B77D9" w:rsidRDefault="002B77D9" w:rsidP="00A37733">
      <w:pPr>
        <w:jc w:val="both"/>
        <w:rPr>
          <w:b/>
          <w:sz w:val="24"/>
          <w:szCs w:val="24"/>
        </w:rPr>
      </w:pPr>
    </w:p>
    <w:p w:rsidR="00E72F9A" w:rsidRPr="004A5D6C" w:rsidRDefault="00712712" w:rsidP="00A37733">
      <w:pPr>
        <w:jc w:val="both"/>
        <w:rPr>
          <w:b/>
          <w:sz w:val="24"/>
          <w:szCs w:val="24"/>
        </w:rPr>
      </w:pPr>
      <w:r w:rsidRPr="004A5D6C">
        <w:rPr>
          <w:b/>
          <w:sz w:val="24"/>
          <w:szCs w:val="24"/>
        </w:rPr>
        <w:t xml:space="preserve">4. Vyhodnotenie </w:t>
      </w:r>
      <w:r w:rsidR="00880BD4" w:rsidRPr="004A5D6C">
        <w:rPr>
          <w:b/>
          <w:sz w:val="24"/>
          <w:szCs w:val="24"/>
        </w:rPr>
        <w:t xml:space="preserve">I. kola </w:t>
      </w:r>
      <w:r w:rsidR="00B30532" w:rsidRPr="004A5D6C">
        <w:rPr>
          <w:b/>
          <w:sz w:val="24"/>
          <w:szCs w:val="24"/>
        </w:rPr>
        <w:t>OPK</w:t>
      </w:r>
      <w:r w:rsidR="00C606C5" w:rsidRPr="004A5D6C">
        <w:rPr>
          <w:b/>
          <w:sz w:val="24"/>
          <w:szCs w:val="24"/>
        </w:rPr>
        <w:t>:</w:t>
      </w:r>
    </w:p>
    <w:p w:rsidR="00685F69" w:rsidRPr="004A5D6C" w:rsidRDefault="00685F69" w:rsidP="00685F69">
      <w:pPr>
        <w:jc w:val="both"/>
        <w:rPr>
          <w:sz w:val="24"/>
          <w:szCs w:val="24"/>
        </w:rPr>
      </w:pPr>
    </w:p>
    <w:p w:rsidR="007D0B6C" w:rsidRPr="004A5D6C" w:rsidRDefault="0097597E" w:rsidP="007D0B6C">
      <w:pPr>
        <w:jc w:val="both"/>
        <w:rPr>
          <w:sz w:val="24"/>
          <w:szCs w:val="24"/>
        </w:rPr>
      </w:pPr>
      <w:r w:rsidRPr="004A5D6C">
        <w:rPr>
          <w:sz w:val="24"/>
          <w:szCs w:val="24"/>
        </w:rPr>
        <w:t xml:space="preserve">Na OU TT </w:t>
      </w:r>
      <w:r w:rsidR="002B77D9" w:rsidRPr="002B77D9">
        <w:rPr>
          <w:sz w:val="24"/>
          <w:szCs w:val="24"/>
        </w:rPr>
        <w:t xml:space="preserve">nebola v stanovenej lehote doručená žiadna cenová ponuka záujemcu o kúpu NM SR. Komisia </w:t>
      </w:r>
      <w:proofErr w:type="spellStart"/>
      <w:r w:rsidR="002B77D9" w:rsidRPr="002B77D9">
        <w:rPr>
          <w:sz w:val="24"/>
          <w:szCs w:val="24"/>
        </w:rPr>
        <w:t>doporučuje</w:t>
      </w:r>
      <w:proofErr w:type="spellEnd"/>
      <w:r w:rsidR="002B77D9" w:rsidRPr="002B77D9">
        <w:rPr>
          <w:sz w:val="24"/>
          <w:szCs w:val="24"/>
        </w:rPr>
        <w:t xml:space="preserve"> opakovať OPK, v ktorom sa ponúkne NM SR za primeranú cenu zníženú o 10 %.  </w:t>
      </w:r>
    </w:p>
    <w:p w:rsidR="00861CAE" w:rsidRPr="004A5D6C" w:rsidRDefault="00861CAE" w:rsidP="0008076C">
      <w:pPr>
        <w:rPr>
          <w:sz w:val="24"/>
          <w:szCs w:val="24"/>
        </w:rPr>
      </w:pPr>
    </w:p>
    <w:p w:rsidR="0078726E" w:rsidRPr="004A5D6C" w:rsidRDefault="0078726E" w:rsidP="0008076C">
      <w:pPr>
        <w:rPr>
          <w:sz w:val="24"/>
          <w:szCs w:val="24"/>
        </w:rPr>
      </w:pPr>
    </w:p>
    <w:p w:rsidR="007E75A4" w:rsidRPr="004A5D6C" w:rsidRDefault="00292891" w:rsidP="0008076C">
      <w:pPr>
        <w:rPr>
          <w:sz w:val="24"/>
          <w:szCs w:val="24"/>
        </w:rPr>
      </w:pPr>
      <w:r w:rsidRPr="004A5D6C">
        <w:rPr>
          <w:sz w:val="24"/>
          <w:szCs w:val="24"/>
        </w:rPr>
        <w:t xml:space="preserve">Zapísala: </w:t>
      </w:r>
      <w:r w:rsidR="00D17A58" w:rsidRPr="004A5D6C">
        <w:rPr>
          <w:sz w:val="24"/>
          <w:szCs w:val="24"/>
        </w:rPr>
        <w:t>Mgr. Monika Fančovičová</w:t>
      </w:r>
    </w:p>
    <w:p w:rsidR="00292891" w:rsidRPr="008F021C" w:rsidRDefault="00292891" w:rsidP="0008076C">
      <w:pPr>
        <w:rPr>
          <w:sz w:val="24"/>
          <w:szCs w:val="24"/>
        </w:rPr>
      </w:pPr>
    </w:p>
    <w:sectPr w:rsidR="00292891" w:rsidRPr="008F021C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90" w:rsidRDefault="00495D90" w:rsidP="00DE0918">
      <w:r>
        <w:separator/>
      </w:r>
    </w:p>
  </w:endnote>
  <w:endnote w:type="continuationSeparator" w:id="0">
    <w:p w:rsidR="00495D90" w:rsidRDefault="00495D90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850"/>
      <w:gridCol w:w="2693"/>
      <w:gridCol w:w="1701"/>
      <w:gridCol w:w="851"/>
    </w:tblGrid>
    <w:tr w:rsidR="008C2CF2" w:rsidRPr="008C2CF2" w:rsidTr="007B4770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3F522D26" wp14:editId="4E9AE5FE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7B4770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0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170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90" w:rsidRDefault="00495D90" w:rsidP="00DE0918">
      <w:r>
        <w:separator/>
      </w:r>
    </w:p>
  </w:footnote>
  <w:footnote w:type="continuationSeparator" w:id="0">
    <w:p w:rsidR="00495D90" w:rsidRDefault="00495D90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3AF2"/>
    <w:multiLevelType w:val="hybridMultilevel"/>
    <w:tmpl w:val="224C3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76A39"/>
    <w:multiLevelType w:val="hybridMultilevel"/>
    <w:tmpl w:val="1B305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61B21"/>
    <w:multiLevelType w:val="hybridMultilevel"/>
    <w:tmpl w:val="B73E357C"/>
    <w:lvl w:ilvl="0" w:tplc="EC0E72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05A35"/>
    <w:rsid w:val="00035764"/>
    <w:rsid w:val="000403CB"/>
    <w:rsid w:val="0004580E"/>
    <w:rsid w:val="00054942"/>
    <w:rsid w:val="000754F2"/>
    <w:rsid w:val="0008076C"/>
    <w:rsid w:val="000922AA"/>
    <w:rsid w:val="00092C38"/>
    <w:rsid w:val="000B18D7"/>
    <w:rsid w:val="000D0E65"/>
    <w:rsid w:val="000D203D"/>
    <w:rsid w:val="000D38CE"/>
    <w:rsid w:val="000E1244"/>
    <w:rsid w:val="000E1D9D"/>
    <w:rsid w:val="000F2FF3"/>
    <w:rsid w:val="00114DF2"/>
    <w:rsid w:val="00127A15"/>
    <w:rsid w:val="00142050"/>
    <w:rsid w:val="00162CC3"/>
    <w:rsid w:val="001638F5"/>
    <w:rsid w:val="00183BA7"/>
    <w:rsid w:val="00184216"/>
    <w:rsid w:val="001869CF"/>
    <w:rsid w:val="00186FFE"/>
    <w:rsid w:val="00193138"/>
    <w:rsid w:val="001A2449"/>
    <w:rsid w:val="001A6B8F"/>
    <w:rsid w:val="001B0077"/>
    <w:rsid w:val="001D3BE7"/>
    <w:rsid w:val="001D3C6F"/>
    <w:rsid w:val="001F3ABF"/>
    <w:rsid w:val="00200E38"/>
    <w:rsid w:val="0021214B"/>
    <w:rsid w:val="00213C7D"/>
    <w:rsid w:val="0023559D"/>
    <w:rsid w:val="0024207B"/>
    <w:rsid w:val="0024498F"/>
    <w:rsid w:val="00252F5E"/>
    <w:rsid w:val="002568F5"/>
    <w:rsid w:val="00260789"/>
    <w:rsid w:val="00287017"/>
    <w:rsid w:val="00292891"/>
    <w:rsid w:val="002932CC"/>
    <w:rsid w:val="002B0D9D"/>
    <w:rsid w:val="002B77D9"/>
    <w:rsid w:val="002C74A8"/>
    <w:rsid w:val="002D5F9E"/>
    <w:rsid w:val="003043F8"/>
    <w:rsid w:val="0031192D"/>
    <w:rsid w:val="003129BE"/>
    <w:rsid w:val="003155DF"/>
    <w:rsid w:val="0032159A"/>
    <w:rsid w:val="00324150"/>
    <w:rsid w:val="00353318"/>
    <w:rsid w:val="003629A1"/>
    <w:rsid w:val="00366A60"/>
    <w:rsid w:val="00374DDB"/>
    <w:rsid w:val="00387679"/>
    <w:rsid w:val="003A123A"/>
    <w:rsid w:val="003B0383"/>
    <w:rsid w:val="003B33E6"/>
    <w:rsid w:val="003C30ED"/>
    <w:rsid w:val="003E448F"/>
    <w:rsid w:val="003E7D12"/>
    <w:rsid w:val="003F3ECB"/>
    <w:rsid w:val="003F7A1D"/>
    <w:rsid w:val="00430EAE"/>
    <w:rsid w:val="004461B4"/>
    <w:rsid w:val="00446EBD"/>
    <w:rsid w:val="00450571"/>
    <w:rsid w:val="00451398"/>
    <w:rsid w:val="00452A2E"/>
    <w:rsid w:val="00460086"/>
    <w:rsid w:val="00471F8B"/>
    <w:rsid w:val="004757F6"/>
    <w:rsid w:val="004869D0"/>
    <w:rsid w:val="00495D90"/>
    <w:rsid w:val="004A4B76"/>
    <w:rsid w:val="004A5D6C"/>
    <w:rsid w:val="004B6060"/>
    <w:rsid w:val="004D12F7"/>
    <w:rsid w:val="004F6116"/>
    <w:rsid w:val="004F7455"/>
    <w:rsid w:val="00520929"/>
    <w:rsid w:val="005214B1"/>
    <w:rsid w:val="0052391C"/>
    <w:rsid w:val="00524536"/>
    <w:rsid w:val="00533BC4"/>
    <w:rsid w:val="0053717F"/>
    <w:rsid w:val="00554B73"/>
    <w:rsid w:val="005646C9"/>
    <w:rsid w:val="00574273"/>
    <w:rsid w:val="005756D5"/>
    <w:rsid w:val="00581B83"/>
    <w:rsid w:val="00584F6F"/>
    <w:rsid w:val="005955B4"/>
    <w:rsid w:val="005A089F"/>
    <w:rsid w:val="005B7056"/>
    <w:rsid w:val="005B7A90"/>
    <w:rsid w:val="005D7C4B"/>
    <w:rsid w:val="0062128A"/>
    <w:rsid w:val="006234F7"/>
    <w:rsid w:val="00627051"/>
    <w:rsid w:val="00630518"/>
    <w:rsid w:val="0063195A"/>
    <w:rsid w:val="00633D86"/>
    <w:rsid w:val="00635409"/>
    <w:rsid w:val="00644823"/>
    <w:rsid w:val="00644EDD"/>
    <w:rsid w:val="00647ECC"/>
    <w:rsid w:val="006538DA"/>
    <w:rsid w:val="00654673"/>
    <w:rsid w:val="00663608"/>
    <w:rsid w:val="00666166"/>
    <w:rsid w:val="00672F93"/>
    <w:rsid w:val="00685F69"/>
    <w:rsid w:val="00694DEA"/>
    <w:rsid w:val="006A5B83"/>
    <w:rsid w:val="006C1F36"/>
    <w:rsid w:val="006C6704"/>
    <w:rsid w:val="006D11BD"/>
    <w:rsid w:val="006D1EC8"/>
    <w:rsid w:val="006D6E86"/>
    <w:rsid w:val="006E5077"/>
    <w:rsid w:val="006F2830"/>
    <w:rsid w:val="006F2B12"/>
    <w:rsid w:val="00712712"/>
    <w:rsid w:val="007128DE"/>
    <w:rsid w:val="007212B7"/>
    <w:rsid w:val="00733EFE"/>
    <w:rsid w:val="00745F74"/>
    <w:rsid w:val="007550C8"/>
    <w:rsid w:val="00763617"/>
    <w:rsid w:val="00765A29"/>
    <w:rsid w:val="00766F0A"/>
    <w:rsid w:val="00782DF6"/>
    <w:rsid w:val="0078725A"/>
    <w:rsid w:val="0078726E"/>
    <w:rsid w:val="007900C5"/>
    <w:rsid w:val="007A2117"/>
    <w:rsid w:val="007B4770"/>
    <w:rsid w:val="007C639D"/>
    <w:rsid w:val="007C7E27"/>
    <w:rsid w:val="007D028A"/>
    <w:rsid w:val="007D0B6C"/>
    <w:rsid w:val="007E43DE"/>
    <w:rsid w:val="007E5D6B"/>
    <w:rsid w:val="007E75A4"/>
    <w:rsid w:val="007F1FE2"/>
    <w:rsid w:val="00811121"/>
    <w:rsid w:val="00812035"/>
    <w:rsid w:val="00814754"/>
    <w:rsid w:val="0081676B"/>
    <w:rsid w:val="00821D22"/>
    <w:rsid w:val="00824ABC"/>
    <w:rsid w:val="00837545"/>
    <w:rsid w:val="008471A8"/>
    <w:rsid w:val="008604DE"/>
    <w:rsid w:val="00861CAE"/>
    <w:rsid w:val="00864533"/>
    <w:rsid w:val="00871A95"/>
    <w:rsid w:val="00880BD4"/>
    <w:rsid w:val="008852FA"/>
    <w:rsid w:val="00892B56"/>
    <w:rsid w:val="008A3ABD"/>
    <w:rsid w:val="008A5F74"/>
    <w:rsid w:val="008A6084"/>
    <w:rsid w:val="008C2CF2"/>
    <w:rsid w:val="008D5445"/>
    <w:rsid w:val="008E5749"/>
    <w:rsid w:val="008F021C"/>
    <w:rsid w:val="0090188C"/>
    <w:rsid w:val="0091080D"/>
    <w:rsid w:val="00912A0D"/>
    <w:rsid w:val="009251BF"/>
    <w:rsid w:val="00943287"/>
    <w:rsid w:val="00947D34"/>
    <w:rsid w:val="00963134"/>
    <w:rsid w:val="00964745"/>
    <w:rsid w:val="009701A7"/>
    <w:rsid w:val="0097597E"/>
    <w:rsid w:val="00984E86"/>
    <w:rsid w:val="009942D3"/>
    <w:rsid w:val="00996771"/>
    <w:rsid w:val="009C3C8B"/>
    <w:rsid w:val="00A211F9"/>
    <w:rsid w:val="00A2758A"/>
    <w:rsid w:val="00A37733"/>
    <w:rsid w:val="00A5538D"/>
    <w:rsid w:val="00A61D56"/>
    <w:rsid w:val="00A72005"/>
    <w:rsid w:val="00A95537"/>
    <w:rsid w:val="00A96AA9"/>
    <w:rsid w:val="00AC1E52"/>
    <w:rsid w:val="00AD0A75"/>
    <w:rsid w:val="00AE464E"/>
    <w:rsid w:val="00AF592E"/>
    <w:rsid w:val="00B15C2C"/>
    <w:rsid w:val="00B17213"/>
    <w:rsid w:val="00B243DB"/>
    <w:rsid w:val="00B265DF"/>
    <w:rsid w:val="00B30532"/>
    <w:rsid w:val="00B32BD1"/>
    <w:rsid w:val="00B32C85"/>
    <w:rsid w:val="00B4002B"/>
    <w:rsid w:val="00B542B0"/>
    <w:rsid w:val="00B60400"/>
    <w:rsid w:val="00B6070C"/>
    <w:rsid w:val="00B765A8"/>
    <w:rsid w:val="00B805AE"/>
    <w:rsid w:val="00B9197D"/>
    <w:rsid w:val="00B96313"/>
    <w:rsid w:val="00BA0496"/>
    <w:rsid w:val="00BB0C25"/>
    <w:rsid w:val="00BB0ED2"/>
    <w:rsid w:val="00BC1CA1"/>
    <w:rsid w:val="00BC4F56"/>
    <w:rsid w:val="00BE291D"/>
    <w:rsid w:val="00BF27B3"/>
    <w:rsid w:val="00BF76E8"/>
    <w:rsid w:val="00C03979"/>
    <w:rsid w:val="00C10C85"/>
    <w:rsid w:val="00C1317A"/>
    <w:rsid w:val="00C23793"/>
    <w:rsid w:val="00C24DBF"/>
    <w:rsid w:val="00C24DEB"/>
    <w:rsid w:val="00C274C2"/>
    <w:rsid w:val="00C27F5C"/>
    <w:rsid w:val="00C412F4"/>
    <w:rsid w:val="00C44B44"/>
    <w:rsid w:val="00C469D4"/>
    <w:rsid w:val="00C50EDF"/>
    <w:rsid w:val="00C606C5"/>
    <w:rsid w:val="00C6555D"/>
    <w:rsid w:val="00C84890"/>
    <w:rsid w:val="00C86A5A"/>
    <w:rsid w:val="00C92A99"/>
    <w:rsid w:val="00C96932"/>
    <w:rsid w:val="00CA7B65"/>
    <w:rsid w:val="00CB1F22"/>
    <w:rsid w:val="00CB77B0"/>
    <w:rsid w:val="00CC0078"/>
    <w:rsid w:val="00CC23B4"/>
    <w:rsid w:val="00CC706C"/>
    <w:rsid w:val="00CD6795"/>
    <w:rsid w:val="00CE3A57"/>
    <w:rsid w:val="00CE4A48"/>
    <w:rsid w:val="00CF47E4"/>
    <w:rsid w:val="00CF5626"/>
    <w:rsid w:val="00D02853"/>
    <w:rsid w:val="00D05FB5"/>
    <w:rsid w:val="00D12DF2"/>
    <w:rsid w:val="00D16CBF"/>
    <w:rsid w:val="00D17A58"/>
    <w:rsid w:val="00D31BC0"/>
    <w:rsid w:val="00D4774F"/>
    <w:rsid w:val="00D601AE"/>
    <w:rsid w:val="00D61D80"/>
    <w:rsid w:val="00D72E9C"/>
    <w:rsid w:val="00D81435"/>
    <w:rsid w:val="00DA72AA"/>
    <w:rsid w:val="00DB06C2"/>
    <w:rsid w:val="00DC1EC6"/>
    <w:rsid w:val="00DD1E06"/>
    <w:rsid w:val="00DE0698"/>
    <w:rsid w:val="00DE0918"/>
    <w:rsid w:val="00E061E6"/>
    <w:rsid w:val="00E25ACB"/>
    <w:rsid w:val="00E410FA"/>
    <w:rsid w:val="00E421F0"/>
    <w:rsid w:val="00E444AC"/>
    <w:rsid w:val="00E44B12"/>
    <w:rsid w:val="00E5409C"/>
    <w:rsid w:val="00E627AA"/>
    <w:rsid w:val="00E70766"/>
    <w:rsid w:val="00E72F9A"/>
    <w:rsid w:val="00E91A8A"/>
    <w:rsid w:val="00EA4840"/>
    <w:rsid w:val="00EA7FAF"/>
    <w:rsid w:val="00EB38DC"/>
    <w:rsid w:val="00EC522B"/>
    <w:rsid w:val="00EC69BE"/>
    <w:rsid w:val="00F02321"/>
    <w:rsid w:val="00F32DD1"/>
    <w:rsid w:val="00F37A90"/>
    <w:rsid w:val="00F51050"/>
    <w:rsid w:val="00F672C4"/>
    <w:rsid w:val="00F72B9C"/>
    <w:rsid w:val="00F76C5C"/>
    <w:rsid w:val="00F8042A"/>
    <w:rsid w:val="00F86DE4"/>
    <w:rsid w:val="00F875BC"/>
    <w:rsid w:val="00FA0A54"/>
    <w:rsid w:val="00FA51E4"/>
    <w:rsid w:val="00FB7CCB"/>
    <w:rsid w:val="00FC6384"/>
    <w:rsid w:val="00FD3FEA"/>
    <w:rsid w:val="00FD6197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43B28"/>
  <w15:docId w15:val="{A9A375A8-6E3E-4637-9CC4-F0124F8D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D958C-1B59-435C-9CBE-295BA1F3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2023-04-17T08:05:00Z</cp:lastPrinted>
  <dcterms:created xsi:type="dcterms:W3CDTF">2025-12-11T05:56:00Z</dcterms:created>
  <dcterms:modified xsi:type="dcterms:W3CDTF">2025-12-11T06:03:00Z</dcterms:modified>
</cp:coreProperties>
</file>