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2059F4" w14:textId="77777777" w:rsidR="00312437" w:rsidRPr="00B51282" w:rsidRDefault="00312437" w:rsidP="00BE2B57">
      <w:pPr>
        <w:jc w:val="center"/>
        <w:rPr>
          <w:b/>
          <w:sz w:val="24"/>
          <w:szCs w:val="24"/>
        </w:rPr>
      </w:pPr>
      <w:r w:rsidRPr="00B51282">
        <w:rPr>
          <w:b/>
          <w:sz w:val="24"/>
          <w:szCs w:val="24"/>
        </w:rPr>
        <w:t>Z á p i</w:t>
      </w:r>
      <w:r w:rsidR="0000648E" w:rsidRPr="00B51282">
        <w:rPr>
          <w:b/>
          <w:sz w:val="24"/>
          <w:szCs w:val="24"/>
        </w:rPr>
        <w:t> </w:t>
      </w:r>
      <w:r w:rsidRPr="00B51282">
        <w:rPr>
          <w:b/>
          <w:sz w:val="24"/>
          <w:szCs w:val="24"/>
        </w:rPr>
        <w:t>s</w:t>
      </w:r>
    </w:p>
    <w:p w14:paraId="2927A7A7" w14:textId="77777777" w:rsidR="0072490F" w:rsidRPr="00B51282" w:rsidRDefault="0072490F" w:rsidP="00BE2B57">
      <w:pPr>
        <w:jc w:val="center"/>
        <w:rPr>
          <w:b/>
          <w:sz w:val="24"/>
          <w:szCs w:val="24"/>
        </w:rPr>
      </w:pPr>
    </w:p>
    <w:p w14:paraId="71578C7A" w14:textId="6F907BAC" w:rsidR="00312437" w:rsidRPr="00B51282" w:rsidRDefault="00312437" w:rsidP="00BE2B57">
      <w:pPr>
        <w:jc w:val="both"/>
        <w:rPr>
          <w:b/>
          <w:sz w:val="24"/>
          <w:szCs w:val="24"/>
        </w:rPr>
      </w:pPr>
      <w:r w:rsidRPr="00B51282">
        <w:rPr>
          <w:b/>
          <w:sz w:val="24"/>
          <w:szCs w:val="24"/>
        </w:rPr>
        <w:t>z  komisionálneho  vyhodnotenia  cenových  ponúk  podľa § 8a zákona  č. 278/1993  Z. z. o</w:t>
      </w:r>
      <w:r w:rsidR="00C7349B" w:rsidRPr="00B51282">
        <w:rPr>
          <w:b/>
          <w:sz w:val="24"/>
          <w:szCs w:val="24"/>
        </w:rPr>
        <w:t> </w:t>
      </w:r>
      <w:r w:rsidRPr="00B51282">
        <w:rPr>
          <w:b/>
          <w:sz w:val="24"/>
          <w:szCs w:val="24"/>
        </w:rPr>
        <w:t xml:space="preserve">správe majetku štátu v znení neskorších predpisov </w:t>
      </w:r>
      <w:r w:rsidR="0032056F" w:rsidRPr="00B51282">
        <w:rPr>
          <w:b/>
          <w:sz w:val="24"/>
          <w:szCs w:val="24"/>
        </w:rPr>
        <w:t xml:space="preserve">(ďalej len „zákon“) </w:t>
      </w:r>
      <w:r w:rsidRPr="00B51282">
        <w:rPr>
          <w:b/>
          <w:sz w:val="24"/>
          <w:szCs w:val="24"/>
        </w:rPr>
        <w:t>v osobitnom ponukovom konaní na nehnuteľnosti vo vlastníctve SR v dočasnej správe Okr</w:t>
      </w:r>
      <w:r w:rsidR="00F82415" w:rsidRPr="00B51282">
        <w:rPr>
          <w:b/>
          <w:sz w:val="24"/>
          <w:szCs w:val="24"/>
        </w:rPr>
        <w:t xml:space="preserve">esného úradu Nitra zo dňa  </w:t>
      </w:r>
      <w:r w:rsidR="004807BD">
        <w:rPr>
          <w:b/>
          <w:sz w:val="24"/>
          <w:szCs w:val="24"/>
        </w:rPr>
        <w:t>23.</w:t>
      </w:r>
      <w:r w:rsidR="00B51282" w:rsidRPr="00B51282">
        <w:rPr>
          <w:b/>
          <w:sz w:val="24"/>
          <w:szCs w:val="24"/>
        </w:rPr>
        <w:t>7.</w:t>
      </w:r>
      <w:r w:rsidR="005672A4" w:rsidRPr="00B51282">
        <w:rPr>
          <w:b/>
          <w:sz w:val="24"/>
          <w:szCs w:val="24"/>
        </w:rPr>
        <w:t>2026</w:t>
      </w:r>
      <w:r w:rsidR="00167F11" w:rsidRPr="00B51282">
        <w:rPr>
          <w:b/>
          <w:sz w:val="24"/>
          <w:szCs w:val="24"/>
        </w:rPr>
        <w:t>.</w:t>
      </w:r>
    </w:p>
    <w:p w14:paraId="46B52A38" w14:textId="77777777" w:rsidR="00015E2D" w:rsidRPr="00B51282" w:rsidRDefault="00015E2D" w:rsidP="00BE2B57">
      <w:pPr>
        <w:jc w:val="both"/>
        <w:rPr>
          <w:b/>
          <w:sz w:val="24"/>
          <w:szCs w:val="24"/>
        </w:rPr>
      </w:pPr>
    </w:p>
    <w:p w14:paraId="2F217099" w14:textId="77777777" w:rsidR="00312437" w:rsidRDefault="00312437" w:rsidP="00BE2B57">
      <w:pPr>
        <w:jc w:val="both"/>
        <w:rPr>
          <w:sz w:val="24"/>
          <w:szCs w:val="24"/>
        </w:rPr>
      </w:pPr>
      <w:r w:rsidRPr="00B51282">
        <w:rPr>
          <w:sz w:val="24"/>
          <w:szCs w:val="24"/>
        </w:rPr>
        <w:t>Predmetom zasadnutia komisie bolo vyhodnotenie osobitného ponukového konania na majetok štátu v</w:t>
      </w:r>
      <w:r w:rsidR="00CC567E" w:rsidRPr="00B51282">
        <w:rPr>
          <w:sz w:val="24"/>
          <w:szCs w:val="24"/>
        </w:rPr>
        <w:t> </w:t>
      </w:r>
      <w:r w:rsidRPr="00B51282">
        <w:rPr>
          <w:sz w:val="24"/>
          <w:szCs w:val="24"/>
        </w:rPr>
        <w:t>dočasnej správe Okresného úradu Nitra zverejnen</w:t>
      </w:r>
      <w:r w:rsidR="008D4F7B" w:rsidRPr="00B51282">
        <w:rPr>
          <w:sz w:val="24"/>
          <w:szCs w:val="24"/>
        </w:rPr>
        <w:t>ého</w:t>
      </w:r>
      <w:r w:rsidRPr="00B51282">
        <w:rPr>
          <w:sz w:val="24"/>
          <w:szCs w:val="24"/>
        </w:rPr>
        <w:t xml:space="preserve"> v registri ponúkaného majetku štátu (ďalej RPMŠ):</w:t>
      </w:r>
    </w:p>
    <w:p w14:paraId="01805B9C" w14:textId="77777777" w:rsidR="006616B2" w:rsidRDefault="006616B2" w:rsidP="00BE2B57">
      <w:pPr>
        <w:jc w:val="both"/>
        <w:rPr>
          <w:sz w:val="24"/>
          <w:szCs w:val="24"/>
        </w:rPr>
      </w:pPr>
    </w:p>
    <w:p w14:paraId="6DD115A8" w14:textId="4907E15B" w:rsidR="004807BD" w:rsidRPr="002C6862" w:rsidRDefault="004807BD" w:rsidP="00AA4F80">
      <w:pPr>
        <w:pStyle w:val="Nadpis2"/>
        <w:numPr>
          <w:ilvl w:val="0"/>
          <w:numId w:val="14"/>
        </w:numPr>
        <w:tabs>
          <w:tab w:val="left" w:pos="284"/>
          <w:tab w:val="left" w:pos="7020"/>
          <w:tab w:val="left" w:pos="7380"/>
          <w:tab w:val="left" w:pos="7560"/>
        </w:tabs>
        <w:spacing w:before="0"/>
        <w:ind w:left="284" w:right="-108" w:hanging="284"/>
        <w:jc w:val="both"/>
        <w:rPr>
          <w:rFonts w:ascii="Times New Roman" w:hAnsi="Times New Roman" w:cs="Times New Roman"/>
          <w:b/>
          <w:bCs/>
          <w:i/>
          <w:color w:val="auto"/>
          <w:sz w:val="24"/>
          <w:szCs w:val="22"/>
          <w:u w:val="single"/>
        </w:rPr>
      </w:pPr>
      <w:r w:rsidRPr="002C6862"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  <w:t xml:space="preserve">Názov ponuky: </w:t>
      </w:r>
      <w:r w:rsidRPr="002C6862">
        <w:rPr>
          <w:rFonts w:ascii="Times New Roman" w:hAnsi="Times New Roman" w:cs="Times New Roman"/>
          <w:b/>
          <w:bCs/>
          <w:i/>
          <w:color w:val="auto"/>
          <w:sz w:val="24"/>
          <w:szCs w:val="18"/>
          <w:u w:val="single"/>
        </w:rPr>
        <w:t xml:space="preserve">Spoluvlastnícky podiel k stavbe so s. č. 283 s pozemkami v k. ú. </w:t>
      </w:r>
      <w:r w:rsidRPr="002C6862">
        <w:rPr>
          <w:rFonts w:ascii="Times New Roman" w:hAnsi="Times New Roman" w:cs="Times New Roman"/>
          <w:b/>
          <w:bCs/>
          <w:i/>
          <w:color w:val="auto"/>
          <w:sz w:val="24"/>
          <w:szCs w:val="22"/>
          <w:u w:val="single"/>
        </w:rPr>
        <w:t>Nesvady - 4. kolo</w:t>
      </w:r>
    </w:p>
    <w:p w14:paraId="466BEB93" w14:textId="77777777" w:rsidR="004807BD" w:rsidRDefault="004807BD" w:rsidP="00BE2B57">
      <w:pPr>
        <w:jc w:val="both"/>
        <w:rPr>
          <w:sz w:val="24"/>
          <w:szCs w:val="24"/>
        </w:rPr>
      </w:pPr>
    </w:p>
    <w:p w14:paraId="039F72A6" w14:textId="77777777" w:rsidR="006616B2" w:rsidRPr="00D4239A" w:rsidRDefault="006616B2" w:rsidP="006616B2">
      <w:pPr>
        <w:jc w:val="both"/>
        <w:rPr>
          <w:sz w:val="24"/>
          <w:szCs w:val="24"/>
        </w:rPr>
      </w:pPr>
      <w:r w:rsidRPr="00D4239A">
        <w:rPr>
          <w:sz w:val="24"/>
          <w:szCs w:val="24"/>
        </w:rPr>
        <w:t>Nehnuteľnosti v okrese Komárno, obec Nesvady, k. ú. Nesvady</w:t>
      </w:r>
      <w:r>
        <w:rPr>
          <w:sz w:val="24"/>
          <w:szCs w:val="24"/>
        </w:rPr>
        <w:t xml:space="preserve">, </w:t>
      </w:r>
      <w:r w:rsidRPr="00D4239A">
        <w:rPr>
          <w:b/>
          <w:sz w:val="24"/>
          <w:szCs w:val="24"/>
        </w:rPr>
        <w:t>LV č. 2039</w:t>
      </w:r>
      <w:r w:rsidRPr="00CB5ED0">
        <w:rPr>
          <w:sz w:val="24"/>
          <w:szCs w:val="24"/>
        </w:rPr>
        <w:t xml:space="preserve">, parc. C KN </w:t>
      </w:r>
      <w:r w:rsidRPr="00D4239A">
        <w:rPr>
          <w:sz w:val="24"/>
          <w:szCs w:val="24"/>
        </w:rPr>
        <w:t>č. 3454/2 záhrada s výmerou 631 m</w:t>
      </w:r>
      <w:r w:rsidRPr="00D4239A">
        <w:rPr>
          <w:sz w:val="24"/>
          <w:szCs w:val="24"/>
          <w:vertAlign w:val="superscript"/>
        </w:rPr>
        <w:t>2</w:t>
      </w:r>
      <w:r w:rsidRPr="00D4239A"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v podiele 1/112, parc. C KN č. </w:t>
      </w:r>
      <w:r w:rsidRPr="00D4239A">
        <w:rPr>
          <w:sz w:val="24"/>
          <w:szCs w:val="24"/>
        </w:rPr>
        <w:t>3454/4 zastavaná plocha a nádvorie s výmerou 292 m</w:t>
      </w:r>
      <w:r w:rsidRPr="00D4239A">
        <w:rPr>
          <w:sz w:val="24"/>
          <w:szCs w:val="24"/>
          <w:vertAlign w:val="superscript"/>
        </w:rPr>
        <w:t>2</w:t>
      </w:r>
      <w:r>
        <w:rPr>
          <w:sz w:val="24"/>
          <w:szCs w:val="24"/>
          <w:vertAlign w:val="superscript"/>
        </w:rPr>
        <w:t xml:space="preserve"> </w:t>
      </w:r>
      <w:r>
        <w:rPr>
          <w:sz w:val="24"/>
          <w:szCs w:val="24"/>
        </w:rPr>
        <w:t xml:space="preserve">v podiele 1/112 a </w:t>
      </w:r>
      <w:r w:rsidRPr="00D4239A">
        <w:rPr>
          <w:sz w:val="24"/>
          <w:szCs w:val="24"/>
        </w:rPr>
        <w:t>stavba (rodinný dom) so s. č. 283 na parc. č. 3454/4</w:t>
      </w:r>
      <w:r>
        <w:rPr>
          <w:sz w:val="24"/>
          <w:szCs w:val="24"/>
        </w:rPr>
        <w:t xml:space="preserve"> v podiele 1/112 a </w:t>
      </w:r>
      <w:r w:rsidRPr="00CB5ED0">
        <w:rPr>
          <w:b/>
          <w:sz w:val="24"/>
          <w:szCs w:val="24"/>
        </w:rPr>
        <w:t>LV č.</w:t>
      </w:r>
      <w:r>
        <w:rPr>
          <w:sz w:val="24"/>
          <w:szCs w:val="24"/>
        </w:rPr>
        <w:t xml:space="preserve"> </w:t>
      </w:r>
      <w:r w:rsidRPr="00D4239A">
        <w:rPr>
          <w:b/>
          <w:sz w:val="24"/>
          <w:szCs w:val="24"/>
        </w:rPr>
        <w:t>1199</w:t>
      </w:r>
      <w:r>
        <w:rPr>
          <w:sz w:val="24"/>
          <w:szCs w:val="24"/>
        </w:rPr>
        <w:t xml:space="preserve">, parc. C KN č. </w:t>
      </w:r>
      <w:r w:rsidRPr="00D4239A">
        <w:rPr>
          <w:sz w:val="24"/>
          <w:szCs w:val="24"/>
        </w:rPr>
        <w:t>3455/1 záhrada s výmerou 460 m</w:t>
      </w:r>
      <w:r w:rsidRPr="00D4239A">
        <w:rPr>
          <w:sz w:val="24"/>
          <w:szCs w:val="24"/>
          <w:vertAlign w:val="superscript"/>
        </w:rPr>
        <w:t>2</w:t>
      </w:r>
      <w:r w:rsidRPr="00D4239A">
        <w:rPr>
          <w:sz w:val="24"/>
          <w:szCs w:val="24"/>
        </w:rPr>
        <w:t xml:space="preserve"> v podiele 1/7</w:t>
      </w:r>
      <w:r>
        <w:rPr>
          <w:sz w:val="24"/>
          <w:szCs w:val="24"/>
        </w:rPr>
        <w:t>.</w:t>
      </w:r>
      <w:r w:rsidRPr="00D4239A">
        <w:rPr>
          <w:sz w:val="24"/>
          <w:szCs w:val="24"/>
        </w:rPr>
        <w:t xml:space="preserve"> </w:t>
      </w:r>
    </w:p>
    <w:p w14:paraId="16FE0B6C" w14:textId="1BD5C925" w:rsidR="006616B2" w:rsidRPr="00D4239A" w:rsidRDefault="006616B2" w:rsidP="006616B2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D4239A">
        <w:rPr>
          <w:sz w:val="24"/>
          <w:szCs w:val="24"/>
        </w:rPr>
        <w:t xml:space="preserve">Primeraná cena </w:t>
      </w:r>
      <w:r w:rsidRPr="00111323">
        <w:rPr>
          <w:sz w:val="24"/>
          <w:szCs w:val="24"/>
        </w:rPr>
        <w:t xml:space="preserve">nehnuteľností </w:t>
      </w:r>
      <w:r w:rsidRPr="00B64C49">
        <w:rPr>
          <w:b/>
          <w:bCs/>
          <w:sz w:val="24"/>
          <w:szCs w:val="24"/>
        </w:rPr>
        <w:t>po znížení</w:t>
      </w:r>
      <w:r>
        <w:rPr>
          <w:b/>
          <w:sz w:val="24"/>
          <w:szCs w:val="24"/>
        </w:rPr>
        <w:t xml:space="preserve"> </w:t>
      </w:r>
      <w:r w:rsidRPr="00240483">
        <w:rPr>
          <w:bCs/>
          <w:sz w:val="24"/>
          <w:szCs w:val="24"/>
        </w:rPr>
        <w:t>je</w:t>
      </w:r>
      <w:r w:rsidRPr="005C4FA6">
        <w:rPr>
          <w:b/>
          <w:sz w:val="24"/>
          <w:szCs w:val="24"/>
        </w:rPr>
        <w:t xml:space="preserve"> </w:t>
      </w:r>
      <w:r w:rsidR="00240483">
        <w:rPr>
          <w:b/>
          <w:sz w:val="24"/>
          <w:szCs w:val="24"/>
        </w:rPr>
        <w:t>1 090</w:t>
      </w:r>
      <w:r w:rsidRPr="005C4FA6">
        <w:rPr>
          <w:b/>
          <w:sz w:val="24"/>
          <w:szCs w:val="24"/>
        </w:rPr>
        <w:t>,00 €</w:t>
      </w:r>
      <w:r>
        <w:rPr>
          <w:sz w:val="24"/>
          <w:szCs w:val="24"/>
        </w:rPr>
        <w:t xml:space="preserve"> (primeraná cena</w:t>
      </w:r>
      <w:r w:rsidRPr="005C4FA6">
        <w:rPr>
          <w:sz w:val="24"/>
          <w:szCs w:val="24"/>
        </w:rPr>
        <w:t>: 2 700,00 €).</w:t>
      </w:r>
    </w:p>
    <w:p w14:paraId="0DE4BF02" w14:textId="63053869" w:rsidR="006616B2" w:rsidRPr="008830CA" w:rsidRDefault="006616B2" w:rsidP="006616B2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>Ponuka bola</w:t>
      </w:r>
      <w:r w:rsidRPr="008830CA">
        <w:rPr>
          <w:b/>
          <w:sz w:val="24"/>
          <w:szCs w:val="24"/>
        </w:rPr>
        <w:t xml:space="preserve"> </w:t>
      </w:r>
      <w:r w:rsidRPr="008830CA">
        <w:rPr>
          <w:sz w:val="24"/>
          <w:szCs w:val="24"/>
        </w:rPr>
        <w:t>zverejnen</w:t>
      </w:r>
      <w:r>
        <w:rPr>
          <w:sz w:val="24"/>
          <w:szCs w:val="24"/>
        </w:rPr>
        <w:t>á</w:t>
      </w:r>
      <w:r w:rsidRPr="008830CA">
        <w:rPr>
          <w:sz w:val="24"/>
          <w:szCs w:val="24"/>
        </w:rPr>
        <w:t xml:space="preserve"> v RPMŠ na stránke </w:t>
      </w:r>
      <w:hyperlink r:id="rId8" w:history="1">
        <w:r w:rsidRPr="008830CA">
          <w:rPr>
            <w:rStyle w:val="Hypertextovprepojenie"/>
            <w:rFonts w:eastAsiaTheme="majorEastAsia"/>
            <w:color w:val="auto"/>
            <w:sz w:val="24"/>
            <w:szCs w:val="24"/>
            <w:u w:val="none"/>
          </w:rPr>
          <w:t>www.ropk.sk</w:t>
        </w:r>
      </w:hyperlink>
      <w:r w:rsidRPr="008830CA">
        <w:rPr>
          <w:sz w:val="24"/>
          <w:szCs w:val="24"/>
        </w:rPr>
        <w:t xml:space="preserve"> dňa </w:t>
      </w:r>
      <w:r w:rsidR="00240483">
        <w:rPr>
          <w:sz w:val="24"/>
          <w:szCs w:val="24"/>
        </w:rPr>
        <w:t>30.6.2026</w:t>
      </w:r>
      <w:r w:rsidRPr="008830CA">
        <w:rPr>
          <w:sz w:val="24"/>
          <w:szCs w:val="24"/>
        </w:rPr>
        <w:t>.</w:t>
      </w:r>
    </w:p>
    <w:p w14:paraId="1B80756A" w14:textId="7A67018D" w:rsidR="006616B2" w:rsidRPr="008830CA" w:rsidRDefault="006616B2" w:rsidP="006616B2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Začiatok lehoty na doručovanie ponúk bol určený dňom </w:t>
      </w:r>
      <w:r w:rsidR="00240483">
        <w:rPr>
          <w:sz w:val="24"/>
          <w:szCs w:val="24"/>
        </w:rPr>
        <w:t>1.7.2026</w:t>
      </w:r>
      <w:r w:rsidRPr="008830CA">
        <w:rPr>
          <w:sz w:val="24"/>
          <w:szCs w:val="24"/>
        </w:rPr>
        <w:t>.</w:t>
      </w:r>
    </w:p>
    <w:p w14:paraId="2A251423" w14:textId="29D4F9A2" w:rsidR="006616B2" w:rsidRDefault="006616B2" w:rsidP="006616B2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8830CA">
        <w:rPr>
          <w:sz w:val="24"/>
          <w:szCs w:val="24"/>
        </w:rPr>
        <w:t xml:space="preserve">Koniec lehoty na doručovanie ponúk uplynul dňom </w:t>
      </w:r>
      <w:r w:rsidR="00240483">
        <w:rPr>
          <w:sz w:val="24"/>
          <w:szCs w:val="24"/>
        </w:rPr>
        <w:t>14.7.2026</w:t>
      </w:r>
      <w:r w:rsidRPr="008830CA">
        <w:rPr>
          <w:sz w:val="24"/>
          <w:szCs w:val="24"/>
        </w:rPr>
        <w:t>.</w:t>
      </w:r>
    </w:p>
    <w:p w14:paraId="014CA885" w14:textId="20679378" w:rsidR="002C6862" w:rsidRPr="002C6862" w:rsidRDefault="002C6862" w:rsidP="002C6862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4"/>
          <w:szCs w:val="18"/>
          <w:u w:val="single"/>
        </w:rPr>
      </w:pPr>
      <w:r w:rsidRPr="002C6862">
        <w:rPr>
          <w:b/>
          <w:i/>
          <w:sz w:val="24"/>
          <w:szCs w:val="18"/>
          <w:u w:val="single"/>
        </w:rPr>
        <w:t xml:space="preserve">Vyhodnotenie: </w:t>
      </w:r>
    </w:p>
    <w:p w14:paraId="74E9A60B" w14:textId="2D36AA44" w:rsidR="002C6862" w:rsidRPr="005672A4" w:rsidRDefault="002C6862" w:rsidP="002C6862">
      <w:pPr>
        <w:pStyle w:val="Normlnywebov"/>
        <w:spacing w:before="0" w:beforeAutospacing="0" w:after="0" w:afterAutospacing="0"/>
        <w:rPr>
          <w:rFonts w:ascii="system-ui" w:hAnsi="system-ui"/>
          <w:i/>
          <w:color w:val="111111"/>
        </w:rPr>
      </w:pPr>
      <w:r w:rsidRPr="005672A4">
        <w:rPr>
          <w:rFonts w:ascii="system-ui" w:hAnsi="system-ui"/>
          <w:i/>
          <w:color w:val="111111"/>
        </w:rPr>
        <w:t>Komisia konštatuje, že v lehote na predkladanie ponúk bol</w:t>
      </w:r>
      <w:r>
        <w:rPr>
          <w:rFonts w:ascii="system-ui" w:hAnsi="system-ui"/>
          <w:i/>
          <w:color w:val="111111"/>
        </w:rPr>
        <w:t>a</w:t>
      </w:r>
      <w:r w:rsidRPr="005672A4">
        <w:rPr>
          <w:rFonts w:ascii="system-ui" w:hAnsi="system-ui"/>
          <w:i/>
          <w:color w:val="111111"/>
        </w:rPr>
        <w:t xml:space="preserve"> k ponuke pod por. č. 1 doručen</w:t>
      </w:r>
      <w:r>
        <w:rPr>
          <w:rFonts w:ascii="system-ui" w:hAnsi="system-ui"/>
          <w:i/>
          <w:color w:val="111111"/>
        </w:rPr>
        <w:t>á</w:t>
      </w:r>
      <w:r w:rsidRPr="005672A4">
        <w:rPr>
          <w:rFonts w:ascii="system-ui" w:hAnsi="system-ui"/>
          <w:i/>
          <w:color w:val="111111"/>
        </w:rPr>
        <w:t xml:space="preserve"> </w:t>
      </w:r>
      <w:r>
        <w:rPr>
          <w:rFonts w:ascii="system-ui" w:hAnsi="system-ui"/>
          <w:i/>
          <w:color w:val="111111"/>
        </w:rPr>
        <w:t xml:space="preserve">jedna </w:t>
      </w:r>
      <w:r w:rsidR="000252F9">
        <w:rPr>
          <w:rFonts w:ascii="system-ui" w:hAnsi="system-ui"/>
          <w:i/>
          <w:color w:val="111111"/>
        </w:rPr>
        <w:t>ponuka</w:t>
      </w:r>
      <w:r w:rsidRPr="005672A4">
        <w:rPr>
          <w:rFonts w:ascii="system-ui" w:hAnsi="system-ui"/>
          <w:i/>
          <w:color w:val="111111"/>
        </w:rPr>
        <w:t>:</w:t>
      </w:r>
    </w:p>
    <w:tbl>
      <w:tblPr>
        <w:tblStyle w:val="Mriekatabuky"/>
        <w:tblW w:w="9634" w:type="dxa"/>
        <w:tblLook w:val="04A0" w:firstRow="1" w:lastRow="0" w:firstColumn="1" w:lastColumn="0" w:noHBand="0" w:noVBand="1"/>
      </w:tblPr>
      <w:tblGrid>
        <w:gridCol w:w="4000"/>
        <w:gridCol w:w="1325"/>
        <w:gridCol w:w="1493"/>
        <w:gridCol w:w="2816"/>
      </w:tblGrid>
      <w:tr w:rsidR="002C6862" w:rsidRPr="005672A4" w14:paraId="47BBA389" w14:textId="77777777" w:rsidTr="002C6862">
        <w:trPr>
          <w:trHeight w:val="481"/>
        </w:trPr>
        <w:tc>
          <w:tcPr>
            <w:tcW w:w="4000" w:type="dxa"/>
          </w:tcPr>
          <w:p w14:paraId="7E882682" w14:textId="77777777" w:rsidR="002C6862" w:rsidRPr="005672A4" w:rsidRDefault="002C6862" w:rsidP="00843F45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b/>
                <w:i/>
                <w:color w:val="111111"/>
              </w:rPr>
            </w:pPr>
            <w:r w:rsidRPr="005672A4">
              <w:rPr>
                <w:rFonts w:ascii="system-ui" w:hAnsi="system-ui"/>
                <w:b/>
                <w:i/>
                <w:color w:val="111111"/>
              </w:rPr>
              <w:t>Záujemca</w:t>
            </w:r>
          </w:p>
        </w:tc>
        <w:tc>
          <w:tcPr>
            <w:tcW w:w="1325" w:type="dxa"/>
          </w:tcPr>
          <w:p w14:paraId="483A3D24" w14:textId="77777777" w:rsidR="002C6862" w:rsidRPr="005672A4" w:rsidRDefault="002C6862" w:rsidP="00843F45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b/>
                <w:i/>
                <w:color w:val="111111"/>
              </w:rPr>
            </w:pPr>
            <w:r w:rsidRPr="005672A4">
              <w:rPr>
                <w:rFonts w:ascii="system-ui" w:hAnsi="system-ui"/>
                <w:b/>
                <w:i/>
                <w:color w:val="111111"/>
              </w:rPr>
              <w:t>Dátum doručenia</w:t>
            </w:r>
          </w:p>
        </w:tc>
        <w:tc>
          <w:tcPr>
            <w:tcW w:w="1493" w:type="dxa"/>
          </w:tcPr>
          <w:p w14:paraId="7D4867EA" w14:textId="77777777" w:rsidR="002C6862" w:rsidRPr="005672A4" w:rsidRDefault="002C6862" w:rsidP="00843F45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b/>
                <w:i/>
                <w:color w:val="111111"/>
              </w:rPr>
            </w:pPr>
            <w:r w:rsidRPr="005672A4">
              <w:rPr>
                <w:rFonts w:ascii="system-ui" w:hAnsi="system-ui"/>
                <w:b/>
                <w:i/>
                <w:color w:val="111111"/>
              </w:rPr>
              <w:t>Úhrada zábezpeky</w:t>
            </w:r>
          </w:p>
        </w:tc>
        <w:tc>
          <w:tcPr>
            <w:tcW w:w="2816" w:type="dxa"/>
          </w:tcPr>
          <w:p w14:paraId="5DC7740B" w14:textId="77777777" w:rsidR="002C6862" w:rsidRPr="005672A4" w:rsidRDefault="002C6862" w:rsidP="00843F45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b/>
                <w:i/>
                <w:color w:val="111111"/>
              </w:rPr>
            </w:pPr>
            <w:r w:rsidRPr="005672A4">
              <w:rPr>
                <w:rFonts w:ascii="system-ui" w:hAnsi="system-ui"/>
                <w:b/>
                <w:i/>
                <w:color w:val="111111"/>
              </w:rPr>
              <w:t>Ponúknutá cena</w:t>
            </w:r>
            <w:r>
              <w:rPr>
                <w:rFonts w:ascii="system-ui" w:hAnsi="system-ui"/>
                <w:b/>
                <w:i/>
                <w:color w:val="111111"/>
              </w:rPr>
              <w:t xml:space="preserve"> </w:t>
            </w:r>
            <w:r>
              <w:rPr>
                <w:rFonts w:ascii="system-ui" w:hAnsi="system-ui" w:hint="eastAsia"/>
                <w:b/>
                <w:i/>
                <w:color w:val="111111"/>
              </w:rPr>
              <w:t>€</w:t>
            </w:r>
          </w:p>
        </w:tc>
      </w:tr>
      <w:tr w:rsidR="002C6862" w:rsidRPr="00C36821" w14:paraId="21B84EBC" w14:textId="77777777" w:rsidTr="002C6862">
        <w:trPr>
          <w:trHeight w:val="192"/>
        </w:trPr>
        <w:tc>
          <w:tcPr>
            <w:tcW w:w="4000" w:type="dxa"/>
          </w:tcPr>
          <w:p w14:paraId="385A1A84" w14:textId="77777777" w:rsidR="002C6862" w:rsidRDefault="000252F9" w:rsidP="00843F45">
            <w:pPr>
              <w:pStyle w:val="Normlnywebov"/>
              <w:spacing w:before="0" w:beforeAutospacing="0" w:after="0" w:afterAutospacing="0"/>
              <w:rPr>
                <w:rFonts w:ascii="system-ui" w:hAnsi="system-ui"/>
                <w:color w:val="111111"/>
              </w:rPr>
            </w:pPr>
            <w:r>
              <w:rPr>
                <w:rFonts w:ascii="system-ui" w:hAnsi="system-ui"/>
                <w:color w:val="111111"/>
              </w:rPr>
              <w:t>Local Plantation Field, s.r.o.</w:t>
            </w:r>
          </w:p>
          <w:p w14:paraId="33041ADA" w14:textId="77777777" w:rsidR="000252F9" w:rsidRDefault="000252F9" w:rsidP="00843F45">
            <w:pPr>
              <w:pStyle w:val="Normlnywebov"/>
              <w:spacing w:before="0" w:beforeAutospacing="0" w:after="0" w:afterAutospacing="0"/>
              <w:rPr>
                <w:rFonts w:ascii="system-ui" w:hAnsi="system-ui"/>
                <w:color w:val="111111"/>
              </w:rPr>
            </w:pPr>
            <w:r>
              <w:rPr>
                <w:rFonts w:ascii="system-ui" w:hAnsi="system-ui"/>
                <w:color w:val="111111"/>
              </w:rPr>
              <w:t>Moyzesova 12, 900 31 Stupava</w:t>
            </w:r>
          </w:p>
          <w:p w14:paraId="5B3BC6D1" w14:textId="7FD46D29" w:rsidR="000252F9" w:rsidRDefault="000252F9" w:rsidP="00843F45">
            <w:pPr>
              <w:pStyle w:val="Normlnywebov"/>
              <w:spacing w:before="0" w:beforeAutospacing="0" w:after="0" w:afterAutospacing="0"/>
              <w:rPr>
                <w:rFonts w:ascii="system-ui" w:hAnsi="system-ui"/>
                <w:color w:val="111111"/>
              </w:rPr>
            </w:pPr>
            <w:r>
              <w:rPr>
                <w:rFonts w:ascii="system-ui" w:hAnsi="system-ui"/>
                <w:color w:val="111111"/>
              </w:rPr>
              <w:t>IČO: 52224651</w:t>
            </w:r>
          </w:p>
        </w:tc>
        <w:tc>
          <w:tcPr>
            <w:tcW w:w="1325" w:type="dxa"/>
          </w:tcPr>
          <w:p w14:paraId="4B1695AA" w14:textId="77777777" w:rsidR="000252F9" w:rsidRDefault="000252F9" w:rsidP="00843F45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color w:val="111111"/>
              </w:rPr>
            </w:pPr>
          </w:p>
          <w:p w14:paraId="1F473245" w14:textId="136CAC31" w:rsidR="002C6862" w:rsidRDefault="000252F9" w:rsidP="00843F45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color w:val="111111"/>
              </w:rPr>
            </w:pPr>
            <w:r>
              <w:rPr>
                <w:rFonts w:ascii="system-ui" w:hAnsi="system-ui"/>
                <w:color w:val="111111"/>
              </w:rPr>
              <w:t>14.7</w:t>
            </w:r>
            <w:r w:rsidR="002C6862">
              <w:rPr>
                <w:rFonts w:ascii="system-ui" w:hAnsi="system-ui"/>
                <w:color w:val="111111"/>
              </w:rPr>
              <w:t>.2026</w:t>
            </w:r>
          </w:p>
        </w:tc>
        <w:tc>
          <w:tcPr>
            <w:tcW w:w="1493" w:type="dxa"/>
          </w:tcPr>
          <w:p w14:paraId="722C99A0" w14:textId="77777777" w:rsidR="000252F9" w:rsidRDefault="000252F9" w:rsidP="00843F45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color w:val="111111"/>
              </w:rPr>
            </w:pPr>
          </w:p>
          <w:p w14:paraId="09603B97" w14:textId="3C7867A3" w:rsidR="002C6862" w:rsidRPr="00C36821" w:rsidRDefault="000252F9" w:rsidP="00843F45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color w:val="111111"/>
              </w:rPr>
            </w:pPr>
            <w:r>
              <w:rPr>
                <w:rFonts w:ascii="system-ui" w:hAnsi="system-ui"/>
                <w:color w:val="111111"/>
              </w:rPr>
              <w:t>13.7</w:t>
            </w:r>
            <w:r w:rsidR="002C6862">
              <w:rPr>
                <w:rFonts w:ascii="system-ui" w:hAnsi="system-ui"/>
                <w:color w:val="111111"/>
              </w:rPr>
              <w:t>.2026</w:t>
            </w:r>
          </w:p>
        </w:tc>
        <w:tc>
          <w:tcPr>
            <w:tcW w:w="2816" w:type="dxa"/>
          </w:tcPr>
          <w:p w14:paraId="2B27D783" w14:textId="77777777" w:rsidR="000252F9" w:rsidRDefault="000252F9" w:rsidP="00843F45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color w:val="111111"/>
              </w:rPr>
            </w:pPr>
          </w:p>
          <w:p w14:paraId="4BDABE03" w14:textId="340E7EEB" w:rsidR="002C6862" w:rsidRDefault="000252F9" w:rsidP="00843F45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color w:val="111111"/>
              </w:rPr>
            </w:pPr>
            <w:r>
              <w:rPr>
                <w:rFonts w:ascii="system-ui" w:hAnsi="system-ui"/>
                <w:color w:val="111111"/>
              </w:rPr>
              <w:t>1 237</w:t>
            </w:r>
            <w:r w:rsidR="002C6862">
              <w:rPr>
                <w:rFonts w:ascii="system-ui" w:hAnsi="system-ui"/>
                <w:color w:val="111111"/>
              </w:rPr>
              <w:t>,00</w:t>
            </w:r>
          </w:p>
        </w:tc>
      </w:tr>
    </w:tbl>
    <w:p w14:paraId="1ACD612B" w14:textId="4E4C7BA5" w:rsidR="002C6862" w:rsidRPr="000252F9" w:rsidRDefault="002C6862" w:rsidP="000252F9">
      <w:pPr>
        <w:pStyle w:val="Normlnywebov"/>
        <w:spacing w:before="0" w:beforeAutospacing="0" w:after="0" w:afterAutospacing="0"/>
        <w:jc w:val="both"/>
        <w:rPr>
          <w:b/>
          <w:i/>
        </w:rPr>
      </w:pPr>
      <w:r w:rsidRPr="000252F9">
        <w:rPr>
          <w:i/>
        </w:rPr>
        <w:t xml:space="preserve">Komisia preskúmala úplnosť a splnenie podmienok účasti a konštatovala, že </w:t>
      </w:r>
      <w:r w:rsidR="000252F9" w:rsidRPr="000252F9">
        <w:rPr>
          <w:i/>
        </w:rPr>
        <w:t xml:space="preserve">záujemca s </w:t>
      </w:r>
      <w:r w:rsidRPr="000252F9">
        <w:rPr>
          <w:i/>
        </w:rPr>
        <w:t>cenov</w:t>
      </w:r>
      <w:r w:rsidR="000252F9" w:rsidRPr="000252F9">
        <w:rPr>
          <w:i/>
        </w:rPr>
        <w:t>ou</w:t>
      </w:r>
      <w:r w:rsidRPr="000252F9">
        <w:rPr>
          <w:i/>
        </w:rPr>
        <w:t xml:space="preserve"> ponuk</w:t>
      </w:r>
      <w:r w:rsidR="000252F9" w:rsidRPr="000252F9">
        <w:rPr>
          <w:i/>
        </w:rPr>
        <w:t>ou</w:t>
      </w:r>
      <w:r w:rsidRPr="000252F9">
        <w:rPr>
          <w:i/>
        </w:rPr>
        <w:t xml:space="preserve"> vo výške </w:t>
      </w:r>
      <w:r w:rsidR="000252F9" w:rsidRPr="000252F9">
        <w:rPr>
          <w:i/>
        </w:rPr>
        <w:t>1 237</w:t>
      </w:r>
      <w:r w:rsidRPr="000252F9">
        <w:rPr>
          <w:i/>
        </w:rPr>
        <w:t xml:space="preserve">,00 € </w:t>
      </w:r>
      <w:r w:rsidR="000252F9" w:rsidRPr="000252F9">
        <w:rPr>
          <w:i/>
        </w:rPr>
        <w:t>splnil stanovené podmienky</w:t>
      </w:r>
      <w:r w:rsidRPr="000252F9">
        <w:rPr>
          <w:i/>
        </w:rPr>
        <w:t xml:space="preserve"> a odporučila prednostke Okresného úradu Nitra uzatvoriť kúpnu zmluvu so záujemcom: </w:t>
      </w:r>
      <w:r w:rsidR="000252F9" w:rsidRPr="000252F9">
        <w:rPr>
          <w:i/>
          <w:color w:val="111111"/>
        </w:rPr>
        <w:t>Local Plantation Field, s.r.o., Moyzesova 12, 900 31 Stupava, IČO: 52224651.</w:t>
      </w:r>
    </w:p>
    <w:p w14:paraId="127B67B2" w14:textId="71E84465" w:rsidR="004807BD" w:rsidRDefault="002C6862" w:rsidP="000252F9">
      <w:pPr>
        <w:jc w:val="both"/>
        <w:rPr>
          <w:b/>
          <w:i/>
          <w:sz w:val="24"/>
          <w:szCs w:val="24"/>
        </w:rPr>
      </w:pPr>
      <w:r w:rsidRPr="005672A4">
        <w:rPr>
          <w:b/>
          <w:i/>
          <w:sz w:val="24"/>
          <w:szCs w:val="24"/>
        </w:rPr>
        <w:t>Osobitné ponukové konanie je pri ponuke pod por. č. 1  ú s p e š n é.</w:t>
      </w:r>
    </w:p>
    <w:p w14:paraId="45C0268E" w14:textId="77777777" w:rsidR="000252F9" w:rsidRPr="000252F9" w:rsidRDefault="000252F9" w:rsidP="000252F9">
      <w:pPr>
        <w:jc w:val="both"/>
        <w:rPr>
          <w:i/>
          <w:sz w:val="24"/>
          <w:szCs w:val="24"/>
        </w:rPr>
      </w:pPr>
    </w:p>
    <w:p w14:paraId="41F32AE3" w14:textId="011340FA" w:rsidR="004807BD" w:rsidRPr="002C6862" w:rsidRDefault="004807BD" w:rsidP="004807BD">
      <w:pPr>
        <w:pStyle w:val="Nadpis2"/>
        <w:numPr>
          <w:ilvl w:val="0"/>
          <w:numId w:val="14"/>
        </w:numPr>
        <w:spacing w:before="0"/>
        <w:ind w:left="284" w:hanging="284"/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</w:pPr>
      <w:r w:rsidRPr="002C6862"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  <w:t>Názov ponuky: Spoluvlastnícky podiel ¼ k stavbe so s. č. 186 bez pozemku v k. ú. Zemné</w:t>
      </w:r>
    </w:p>
    <w:p w14:paraId="65D9E825" w14:textId="77777777" w:rsidR="004807BD" w:rsidRPr="00D828D7" w:rsidRDefault="004807BD" w:rsidP="004807BD"/>
    <w:p w14:paraId="73ABB8F7" w14:textId="77777777" w:rsidR="004807BD" w:rsidRPr="004807BD" w:rsidRDefault="004807BD" w:rsidP="004807BD">
      <w:pPr>
        <w:tabs>
          <w:tab w:val="left" w:pos="284"/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4807BD">
        <w:rPr>
          <w:sz w:val="24"/>
          <w:szCs w:val="24"/>
        </w:rPr>
        <w:t>Nehnuteľnosť v okrese Nové Zámky, obec Zemné, k. ú. Zemné, vedená na</w:t>
      </w:r>
      <w:r w:rsidRPr="004807BD">
        <w:rPr>
          <w:b/>
          <w:sz w:val="24"/>
          <w:szCs w:val="24"/>
        </w:rPr>
        <w:t xml:space="preserve"> LV č. 4956 </w:t>
      </w:r>
      <w:r w:rsidRPr="004807BD">
        <w:rPr>
          <w:sz w:val="24"/>
          <w:szCs w:val="24"/>
        </w:rPr>
        <w:t>ako</w:t>
      </w:r>
      <w:r w:rsidRPr="004807BD">
        <w:rPr>
          <w:b/>
          <w:sz w:val="24"/>
          <w:szCs w:val="24"/>
        </w:rPr>
        <w:t xml:space="preserve"> </w:t>
      </w:r>
      <w:r w:rsidRPr="004807BD">
        <w:rPr>
          <w:sz w:val="24"/>
          <w:szCs w:val="24"/>
        </w:rPr>
        <w:t xml:space="preserve">stavba (rodinný dom) so súp. č. 186 na parc. č. 407/2 v podiele 1/4. </w:t>
      </w:r>
    </w:p>
    <w:p w14:paraId="1DE3E0A8" w14:textId="77777777" w:rsidR="004807BD" w:rsidRPr="004807BD" w:rsidRDefault="004807BD" w:rsidP="004807BD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  <w:sz w:val="24"/>
          <w:szCs w:val="24"/>
        </w:rPr>
      </w:pPr>
      <w:r w:rsidRPr="004807BD">
        <w:rPr>
          <w:sz w:val="24"/>
          <w:szCs w:val="24"/>
        </w:rPr>
        <w:t xml:space="preserve">Primeraná cena nehnuteľnosti je </w:t>
      </w:r>
      <w:r w:rsidRPr="004807BD">
        <w:rPr>
          <w:b/>
          <w:sz w:val="24"/>
          <w:szCs w:val="24"/>
        </w:rPr>
        <w:t>8 000,00 €.</w:t>
      </w:r>
    </w:p>
    <w:p w14:paraId="6CC67D60" w14:textId="17B9C97E" w:rsidR="004807BD" w:rsidRPr="004807BD" w:rsidRDefault="004807BD" w:rsidP="004807BD">
      <w:pPr>
        <w:jc w:val="both"/>
        <w:rPr>
          <w:sz w:val="24"/>
          <w:szCs w:val="24"/>
        </w:rPr>
      </w:pPr>
      <w:r w:rsidRPr="004807BD">
        <w:rPr>
          <w:sz w:val="24"/>
          <w:szCs w:val="24"/>
        </w:rPr>
        <w:t xml:space="preserve">Ponuka bola zverejnená v RPMŠ na stránke www.ropk.sk dňa </w:t>
      </w:r>
      <w:r w:rsidR="000252F9">
        <w:rPr>
          <w:sz w:val="24"/>
          <w:szCs w:val="24"/>
        </w:rPr>
        <w:t>8.7</w:t>
      </w:r>
      <w:r w:rsidRPr="004807BD">
        <w:rPr>
          <w:sz w:val="24"/>
          <w:szCs w:val="24"/>
        </w:rPr>
        <w:t>.2026.</w:t>
      </w:r>
    </w:p>
    <w:p w14:paraId="15C4CFD4" w14:textId="3F298CCA" w:rsidR="004807BD" w:rsidRPr="004807BD" w:rsidRDefault="004807BD" w:rsidP="004807BD">
      <w:pPr>
        <w:jc w:val="both"/>
        <w:rPr>
          <w:sz w:val="24"/>
          <w:szCs w:val="24"/>
        </w:rPr>
      </w:pPr>
      <w:r w:rsidRPr="004807BD">
        <w:rPr>
          <w:sz w:val="24"/>
          <w:szCs w:val="24"/>
        </w:rPr>
        <w:t xml:space="preserve">Začiatok lehoty na doručovanie ponúk bol určený dňom </w:t>
      </w:r>
      <w:r w:rsidR="000252F9">
        <w:rPr>
          <w:sz w:val="24"/>
          <w:szCs w:val="24"/>
        </w:rPr>
        <w:t>9.7</w:t>
      </w:r>
      <w:r w:rsidRPr="004807BD">
        <w:rPr>
          <w:sz w:val="24"/>
          <w:szCs w:val="24"/>
        </w:rPr>
        <w:t>.2026.</w:t>
      </w:r>
    </w:p>
    <w:p w14:paraId="3A65A68C" w14:textId="61E3BC05" w:rsidR="004807BD" w:rsidRPr="004807BD" w:rsidRDefault="004807BD" w:rsidP="004807BD">
      <w:pPr>
        <w:jc w:val="both"/>
        <w:rPr>
          <w:sz w:val="24"/>
          <w:szCs w:val="24"/>
        </w:rPr>
      </w:pPr>
      <w:r w:rsidRPr="004807BD">
        <w:rPr>
          <w:sz w:val="24"/>
          <w:szCs w:val="24"/>
        </w:rPr>
        <w:t xml:space="preserve">Koniec lehoty na doručovanie ponúk uplynul dňom </w:t>
      </w:r>
      <w:r w:rsidR="000252F9">
        <w:rPr>
          <w:sz w:val="24"/>
          <w:szCs w:val="24"/>
        </w:rPr>
        <w:t>22.7</w:t>
      </w:r>
      <w:r w:rsidRPr="004807BD">
        <w:rPr>
          <w:sz w:val="24"/>
          <w:szCs w:val="24"/>
        </w:rPr>
        <w:t>.2026.</w:t>
      </w:r>
    </w:p>
    <w:p w14:paraId="16DF0594" w14:textId="77777777" w:rsidR="002C6862" w:rsidRPr="002C6862" w:rsidRDefault="002C6862" w:rsidP="002C6862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4"/>
          <w:szCs w:val="18"/>
          <w:u w:val="single"/>
        </w:rPr>
      </w:pPr>
      <w:r w:rsidRPr="002C6862">
        <w:rPr>
          <w:b/>
          <w:i/>
          <w:sz w:val="24"/>
          <w:szCs w:val="18"/>
          <w:u w:val="single"/>
        </w:rPr>
        <w:t xml:space="preserve">Vyhodnotenie: </w:t>
      </w:r>
    </w:p>
    <w:p w14:paraId="04E5C726" w14:textId="4A7F9E26" w:rsidR="002C6862" w:rsidRPr="005672A4" w:rsidRDefault="002C6862" w:rsidP="002C6862">
      <w:pPr>
        <w:pStyle w:val="Normlnywebov"/>
        <w:spacing w:before="0" w:beforeAutospacing="0" w:after="0" w:afterAutospacing="0"/>
        <w:rPr>
          <w:rFonts w:ascii="system-ui" w:hAnsi="system-ui"/>
          <w:i/>
          <w:color w:val="111111"/>
        </w:rPr>
      </w:pPr>
      <w:r w:rsidRPr="005672A4">
        <w:rPr>
          <w:rFonts w:ascii="system-ui" w:hAnsi="system-ui"/>
          <w:i/>
          <w:color w:val="111111"/>
        </w:rPr>
        <w:t>Komisia konštatuje, že v lehote na predkladanie ponúk bol</w:t>
      </w:r>
      <w:r>
        <w:rPr>
          <w:rFonts w:ascii="system-ui" w:hAnsi="system-ui"/>
          <w:i/>
          <w:color w:val="111111"/>
        </w:rPr>
        <w:t>a</w:t>
      </w:r>
      <w:r w:rsidRPr="005672A4">
        <w:rPr>
          <w:rFonts w:ascii="system-ui" w:hAnsi="system-ui"/>
          <w:i/>
          <w:color w:val="111111"/>
        </w:rPr>
        <w:t xml:space="preserve"> k ponuke pod por. č. </w:t>
      </w:r>
      <w:r w:rsidR="002E7C82">
        <w:rPr>
          <w:rFonts w:ascii="system-ui" w:hAnsi="system-ui"/>
          <w:i/>
          <w:color w:val="111111"/>
        </w:rPr>
        <w:t>2</w:t>
      </w:r>
      <w:r w:rsidRPr="005672A4">
        <w:rPr>
          <w:rFonts w:ascii="system-ui" w:hAnsi="system-ui"/>
          <w:i/>
          <w:color w:val="111111"/>
        </w:rPr>
        <w:t xml:space="preserve"> doručen</w:t>
      </w:r>
      <w:r>
        <w:rPr>
          <w:rFonts w:ascii="system-ui" w:hAnsi="system-ui"/>
          <w:i/>
          <w:color w:val="111111"/>
        </w:rPr>
        <w:t>á</w:t>
      </w:r>
      <w:r w:rsidRPr="005672A4">
        <w:rPr>
          <w:rFonts w:ascii="system-ui" w:hAnsi="system-ui"/>
          <w:i/>
          <w:color w:val="111111"/>
        </w:rPr>
        <w:t xml:space="preserve"> </w:t>
      </w:r>
      <w:r>
        <w:rPr>
          <w:rFonts w:ascii="system-ui" w:hAnsi="system-ui"/>
          <w:i/>
          <w:color w:val="111111"/>
        </w:rPr>
        <w:t xml:space="preserve">jedna </w:t>
      </w:r>
      <w:r w:rsidRPr="005672A4">
        <w:rPr>
          <w:rFonts w:ascii="system-ui" w:hAnsi="system-ui"/>
          <w:i/>
          <w:color w:val="111111"/>
        </w:rPr>
        <w:t>ponuk</w:t>
      </w:r>
      <w:r>
        <w:rPr>
          <w:rFonts w:ascii="system-ui" w:hAnsi="system-ui"/>
          <w:i/>
          <w:color w:val="111111"/>
        </w:rPr>
        <w:t>a</w:t>
      </w:r>
      <w:r w:rsidRPr="005672A4">
        <w:rPr>
          <w:rFonts w:ascii="system-ui" w:hAnsi="system-ui"/>
          <w:i/>
          <w:color w:val="111111"/>
        </w:rPr>
        <w:t>:</w:t>
      </w:r>
    </w:p>
    <w:tbl>
      <w:tblPr>
        <w:tblStyle w:val="Mriekatabuky"/>
        <w:tblW w:w="9634" w:type="dxa"/>
        <w:tblLook w:val="04A0" w:firstRow="1" w:lastRow="0" w:firstColumn="1" w:lastColumn="0" w:noHBand="0" w:noVBand="1"/>
      </w:tblPr>
      <w:tblGrid>
        <w:gridCol w:w="4000"/>
        <w:gridCol w:w="1325"/>
        <w:gridCol w:w="1493"/>
        <w:gridCol w:w="2816"/>
      </w:tblGrid>
      <w:tr w:rsidR="002C6862" w:rsidRPr="005672A4" w14:paraId="6CE73B77" w14:textId="77777777" w:rsidTr="00843F45">
        <w:trPr>
          <w:trHeight w:val="481"/>
        </w:trPr>
        <w:tc>
          <w:tcPr>
            <w:tcW w:w="4000" w:type="dxa"/>
          </w:tcPr>
          <w:p w14:paraId="23C4AD0D" w14:textId="77777777" w:rsidR="002C6862" w:rsidRPr="005672A4" w:rsidRDefault="002C6862" w:rsidP="00843F45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b/>
                <w:i/>
                <w:color w:val="111111"/>
              </w:rPr>
            </w:pPr>
            <w:r w:rsidRPr="005672A4">
              <w:rPr>
                <w:rFonts w:ascii="system-ui" w:hAnsi="system-ui"/>
                <w:b/>
                <w:i/>
                <w:color w:val="111111"/>
              </w:rPr>
              <w:t>Záujemca</w:t>
            </w:r>
          </w:p>
        </w:tc>
        <w:tc>
          <w:tcPr>
            <w:tcW w:w="1325" w:type="dxa"/>
          </w:tcPr>
          <w:p w14:paraId="4B2F8F62" w14:textId="77777777" w:rsidR="002C6862" w:rsidRPr="005672A4" w:rsidRDefault="002C6862" w:rsidP="00843F45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b/>
                <w:i/>
                <w:color w:val="111111"/>
              </w:rPr>
            </w:pPr>
            <w:r w:rsidRPr="005672A4">
              <w:rPr>
                <w:rFonts w:ascii="system-ui" w:hAnsi="system-ui"/>
                <w:b/>
                <w:i/>
                <w:color w:val="111111"/>
              </w:rPr>
              <w:t>Dátum doručenia</w:t>
            </w:r>
          </w:p>
        </w:tc>
        <w:tc>
          <w:tcPr>
            <w:tcW w:w="1493" w:type="dxa"/>
          </w:tcPr>
          <w:p w14:paraId="7A9C7D43" w14:textId="77777777" w:rsidR="002C6862" w:rsidRPr="005672A4" w:rsidRDefault="002C6862" w:rsidP="00843F45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b/>
                <w:i/>
                <w:color w:val="111111"/>
              </w:rPr>
            </w:pPr>
            <w:r w:rsidRPr="005672A4">
              <w:rPr>
                <w:rFonts w:ascii="system-ui" w:hAnsi="system-ui"/>
                <w:b/>
                <w:i/>
                <w:color w:val="111111"/>
              </w:rPr>
              <w:t>Úhrada zábezpeky</w:t>
            </w:r>
          </w:p>
        </w:tc>
        <w:tc>
          <w:tcPr>
            <w:tcW w:w="2816" w:type="dxa"/>
          </w:tcPr>
          <w:p w14:paraId="607E6B4C" w14:textId="77777777" w:rsidR="002C6862" w:rsidRPr="005672A4" w:rsidRDefault="002C6862" w:rsidP="00843F45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b/>
                <w:i/>
                <w:color w:val="111111"/>
              </w:rPr>
            </w:pPr>
            <w:r w:rsidRPr="005672A4">
              <w:rPr>
                <w:rFonts w:ascii="system-ui" w:hAnsi="system-ui"/>
                <w:b/>
                <w:i/>
                <w:color w:val="111111"/>
              </w:rPr>
              <w:t>Ponúknutá cena</w:t>
            </w:r>
            <w:r>
              <w:rPr>
                <w:rFonts w:ascii="system-ui" w:hAnsi="system-ui"/>
                <w:b/>
                <w:i/>
                <w:color w:val="111111"/>
              </w:rPr>
              <w:t xml:space="preserve"> </w:t>
            </w:r>
            <w:r>
              <w:rPr>
                <w:rFonts w:ascii="system-ui" w:hAnsi="system-ui" w:hint="eastAsia"/>
                <w:b/>
                <w:i/>
                <w:color w:val="111111"/>
              </w:rPr>
              <w:t>€</w:t>
            </w:r>
          </w:p>
        </w:tc>
      </w:tr>
      <w:tr w:rsidR="002C6862" w:rsidRPr="00C36821" w14:paraId="75065CA0" w14:textId="77777777" w:rsidTr="00843F45">
        <w:trPr>
          <w:trHeight w:val="192"/>
        </w:trPr>
        <w:tc>
          <w:tcPr>
            <w:tcW w:w="4000" w:type="dxa"/>
          </w:tcPr>
          <w:p w14:paraId="7DE143E8" w14:textId="7CB7BE6C" w:rsidR="002C6862" w:rsidRDefault="002C6862" w:rsidP="00843F45">
            <w:pPr>
              <w:pStyle w:val="Normlnywebov"/>
              <w:spacing w:before="0" w:beforeAutospacing="0" w:after="0" w:afterAutospacing="0"/>
              <w:rPr>
                <w:rFonts w:ascii="system-ui" w:hAnsi="system-ui"/>
                <w:color w:val="111111"/>
              </w:rPr>
            </w:pPr>
            <w:r>
              <w:rPr>
                <w:rFonts w:ascii="system-ui" w:hAnsi="system-ui"/>
                <w:color w:val="111111"/>
              </w:rPr>
              <w:t xml:space="preserve">Martin Mikloš, 958 </w:t>
            </w:r>
            <w:r w:rsidR="002E7C82">
              <w:rPr>
                <w:rFonts w:ascii="system-ui" w:hAnsi="system-ui"/>
                <w:color w:val="111111"/>
              </w:rPr>
              <w:t>4</w:t>
            </w:r>
            <w:r>
              <w:rPr>
                <w:rFonts w:ascii="system-ui" w:hAnsi="system-ui"/>
                <w:color w:val="111111"/>
              </w:rPr>
              <w:t>3 Krásno 125</w:t>
            </w:r>
          </w:p>
        </w:tc>
        <w:tc>
          <w:tcPr>
            <w:tcW w:w="1325" w:type="dxa"/>
          </w:tcPr>
          <w:p w14:paraId="45F708E7" w14:textId="720D6649" w:rsidR="002C6862" w:rsidRDefault="000252F9" w:rsidP="00843F45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color w:val="111111"/>
              </w:rPr>
            </w:pPr>
            <w:r>
              <w:rPr>
                <w:rFonts w:ascii="system-ui" w:hAnsi="system-ui"/>
                <w:color w:val="111111"/>
              </w:rPr>
              <w:t>21.7</w:t>
            </w:r>
            <w:r w:rsidR="002C6862">
              <w:rPr>
                <w:rFonts w:ascii="system-ui" w:hAnsi="system-ui"/>
                <w:color w:val="111111"/>
              </w:rPr>
              <w:t>.2026</w:t>
            </w:r>
          </w:p>
        </w:tc>
        <w:tc>
          <w:tcPr>
            <w:tcW w:w="1493" w:type="dxa"/>
          </w:tcPr>
          <w:p w14:paraId="311D55DE" w14:textId="5680FFB0" w:rsidR="002C6862" w:rsidRPr="00C36821" w:rsidRDefault="000252F9" w:rsidP="00843F45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color w:val="111111"/>
              </w:rPr>
            </w:pPr>
            <w:r>
              <w:rPr>
                <w:rFonts w:ascii="system-ui" w:hAnsi="system-ui"/>
                <w:color w:val="111111"/>
              </w:rPr>
              <w:t>21.7.</w:t>
            </w:r>
            <w:r w:rsidR="002C6862">
              <w:rPr>
                <w:rFonts w:ascii="system-ui" w:hAnsi="system-ui"/>
                <w:color w:val="111111"/>
              </w:rPr>
              <w:t>2026</w:t>
            </w:r>
          </w:p>
        </w:tc>
        <w:tc>
          <w:tcPr>
            <w:tcW w:w="2816" w:type="dxa"/>
          </w:tcPr>
          <w:p w14:paraId="4D73F838" w14:textId="1B9F56D0" w:rsidR="002C6862" w:rsidRDefault="000252F9" w:rsidP="00843F45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color w:val="111111"/>
              </w:rPr>
            </w:pPr>
            <w:r>
              <w:rPr>
                <w:rFonts w:ascii="system-ui" w:hAnsi="system-ui"/>
                <w:color w:val="111111"/>
              </w:rPr>
              <w:t>8 313</w:t>
            </w:r>
            <w:r w:rsidR="002C6862">
              <w:rPr>
                <w:rFonts w:ascii="system-ui" w:hAnsi="system-ui"/>
                <w:color w:val="111111"/>
              </w:rPr>
              <w:t>,00</w:t>
            </w:r>
          </w:p>
        </w:tc>
      </w:tr>
    </w:tbl>
    <w:p w14:paraId="101C4FA1" w14:textId="77777777" w:rsidR="002C6862" w:rsidRPr="005672A4" w:rsidRDefault="002C6862" w:rsidP="002C6862">
      <w:pPr>
        <w:pStyle w:val="Normlnywebov"/>
        <w:spacing w:before="0" w:beforeAutospacing="0" w:after="0" w:afterAutospacing="0"/>
        <w:rPr>
          <w:rFonts w:ascii="system-ui" w:hAnsi="system-ui"/>
          <w:i/>
          <w:color w:val="111111"/>
        </w:rPr>
      </w:pPr>
    </w:p>
    <w:p w14:paraId="29277D60" w14:textId="1EE2BF5F" w:rsidR="002C6862" w:rsidRPr="005672A4" w:rsidRDefault="000252F9" w:rsidP="002C6862">
      <w:pPr>
        <w:pStyle w:val="Normlnywebov"/>
        <w:spacing w:before="0" w:beforeAutospacing="0" w:after="0" w:afterAutospacing="0"/>
        <w:jc w:val="both"/>
        <w:rPr>
          <w:b/>
          <w:i/>
        </w:rPr>
      </w:pPr>
      <w:r w:rsidRPr="000252F9">
        <w:rPr>
          <w:i/>
        </w:rPr>
        <w:t xml:space="preserve">Komisia preskúmala úplnosť a splnenie podmienok účasti a konštatovala, že záujemca s cenovou ponukou vo výške </w:t>
      </w:r>
      <w:r w:rsidR="002E7C82">
        <w:rPr>
          <w:i/>
        </w:rPr>
        <w:t>8 313</w:t>
      </w:r>
      <w:r w:rsidRPr="000252F9">
        <w:rPr>
          <w:i/>
        </w:rPr>
        <w:t xml:space="preserve">,00 € splnil stanovené podmienky a odporučila prednostke Okresného úradu </w:t>
      </w:r>
      <w:r w:rsidR="002E7C82" w:rsidRPr="000252F9">
        <w:rPr>
          <w:i/>
        </w:rPr>
        <w:t>Nitra uzatvoriť kúpnu zmluvu so záujemcom</w:t>
      </w:r>
      <w:r w:rsidR="002C6862" w:rsidRPr="00B04BC0">
        <w:rPr>
          <w:i/>
        </w:rPr>
        <w:t xml:space="preserve">: </w:t>
      </w:r>
      <w:r w:rsidR="002E7C82">
        <w:rPr>
          <w:rFonts w:ascii="system-ui" w:hAnsi="system-ui"/>
          <w:i/>
          <w:color w:val="111111"/>
        </w:rPr>
        <w:t>Martin Mikloš, 958 43 Krásno 125</w:t>
      </w:r>
      <w:r w:rsidR="002C6862">
        <w:rPr>
          <w:i/>
        </w:rPr>
        <w:t>.</w:t>
      </w:r>
    </w:p>
    <w:p w14:paraId="6B0193F4" w14:textId="1D551081" w:rsidR="002C6862" w:rsidRPr="005672A4" w:rsidRDefault="002C6862" w:rsidP="002C6862">
      <w:pPr>
        <w:jc w:val="both"/>
        <w:rPr>
          <w:i/>
          <w:sz w:val="24"/>
          <w:szCs w:val="24"/>
        </w:rPr>
      </w:pPr>
      <w:r w:rsidRPr="005672A4">
        <w:rPr>
          <w:b/>
          <w:i/>
          <w:sz w:val="24"/>
          <w:szCs w:val="24"/>
        </w:rPr>
        <w:t>Osobitné ponukové konanie je pri ponuke pod por. č. </w:t>
      </w:r>
      <w:r w:rsidR="002E7C82">
        <w:rPr>
          <w:b/>
          <w:i/>
          <w:sz w:val="24"/>
          <w:szCs w:val="24"/>
        </w:rPr>
        <w:t>2</w:t>
      </w:r>
      <w:r w:rsidRPr="005672A4">
        <w:rPr>
          <w:b/>
          <w:i/>
          <w:sz w:val="24"/>
          <w:szCs w:val="24"/>
        </w:rPr>
        <w:t xml:space="preserve">  ú s p e š n é.</w:t>
      </w:r>
    </w:p>
    <w:p w14:paraId="1FB25120" w14:textId="77777777" w:rsidR="002C6862" w:rsidRPr="002E7C82" w:rsidRDefault="002C6862" w:rsidP="00BE2B57">
      <w:pPr>
        <w:jc w:val="both"/>
        <w:rPr>
          <w:sz w:val="24"/>
          <w:szCs w:val="24"/>
        </w:rPr>
      </w:pPr>
    </w:p>
    <w:p w14:paraId="5BD83C43" w14:textId="77777777" w:rsidR="00240483" w:rsidRPr="002C6862" w:rsidRDefault="004807BD" w:rsidP="00240483">
      <w:pPr>
        <w:pStyle w:val="Nadpis2"/>
        <w:numPr>
          <w:ilvl w:val="0"/>
          <w:numId w:val="14"/>
        </w:numPr>
        <w:spacing w:before="0"/>
        <w:ind w:left="284" w:hanging="284"/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</w:pPr>
      <w:r w:rsidRPr="002C6862"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  <w:t xml:space="preserve">Názov ponuky: </w:t>
      </w:r>
      <w:r w:rsidR="00240483" w:rsidRPr="002C6862"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  <w:t>Pozemok v k. ú. Kolárovo, LV 22679 Pačerok, v podiele 3/9</w:t>
      </w:r>
    </w:p>
    <w:p w14:paraId="3DDB57BA" w14:textId="77777777" w:rsidR="00240483" w:rsidRDefault="00240483" w:rsidP="00240483">
      <w:pPr>
        <w:jc w:val="both"/>
        <w:rPr>
          <w:sz w:val="24"/>
          <w:szCs w:val="24"/>
        </w:rPr>
      </w:pPr>
    </w:p>
    <w:p w14:paraId="47AED504" w14:textId="1354F8D9" w:rsidR="00240483" w:rsidRPr="00240483" w:rsidRDefault="00240483" w:rsidP="00240483">
      <w:pPr>
        <w:jc w:val="both"/>
        <w:rPr>
          <w:sz w:val="24"/>
          <w:szCs w:val="24"/>
        </w:rPr>
      </w:pPr>
      <w:r w:rsidRPr="00240483">
        <w:rPr>
          <w:sz w:val="24"/>
          <w:szCs w:val="24"/>
        </w:rPr>
        <w:t>Nehnuteľnosť v okrese Komárno, obec Kolárovo, k. ú. Kolárovo, vedená na</w:t>
      </w:r>
      <w:r w:rsidRPr="00240483">
        <w:rPr>
          <w:b/>
          <w:sz w:val="24"/>
          <w:szCs w:val="24"/>
        </w:rPr>
        <w:t xml:space="preserve"> LV č. 22679 </w:t>
      </w:r>
      <w:r w:rsidRPr="00240483">
        <w:rPr>
          <w:sz w:val="24"/>
          <w:szCs w:val="24"/>
        </w:rPr>
        <w:t>ako</w:t>
      </w:r>
      <w:r w:rsidRPr="00240483">
        <w:rPr>
          <w:b/>
          <w:sz w:val="24"/>
          <w:szCs w:val="24"/>
        </w:rPr>
        <w:t xml:space="preserve"> </w:t>
      </w:r>
      <w:r w:rsidRPr="00240483">
        <w:rPr>
          <w:sz w:val="24"/>
          <w:szCs w:val="24"/>
        </w:rPr>
        <w:t>parcela registra C KN parcelné č. 9588/2 zastavaná plocha a nádvorie s výmerou 30 m</w:t>
      </w:r>
      <w:r w:rsidRPr="00240483">
        <w:rPr>
          <w:sz w:val="24"/>
          <w:szCs w:val="24"/>
          <w:vertAlign w:val="superscript"/>
        </w:rPr>
        <w:t>2</w:t>
      </w:r>
      <w:r w:rsidRPr="00240483">
        <w:rPr>
          <w:sz w:val="24"/>
          <w:szCs w:val="24"/>
        </w:rPr>
        <w:t xml:space="preserve"> v podiele 3/9.</w:t>
      </w:r>
    </w:p>
    <w:p w14:paraId="192ED57E" w14:textId="77777777" w:rsidR="00240483" w:rsidRPr="00240483" w:rsidRDefault="00240483" w:rsidP="00240483">
      <w:pPr>
        <w:jc w:val="both"/>
        <w:rPr>
          <w:b/>
          <w:sz w:val="24"/>
          <w:szCs w:val="24"/>
        </w:rPr>
      </w:pPr>
      <w:r w:rsidRPr="00240483">
        <w:rPr>
          <w:sz w:val="24"/>
          <w:szCs w:val="24"/>
        </w:rPr>
        <w:t xml:space="preserve">Primeraná cena nehnuteľnosti je </w:t>
      </w:r>
      <w:r w:rsidRPr="00240483">
        <w:rPr>
          <w:b/>
          <w:sz w:val="24"/>
          <w:szCs w:val="24"/>
        </w:rPr>
        <w:t>250,00 €.</w:t>
      </w:r>
    </w:p>
    <w:p w14:paraId="6DB03902" w14:textId="2F3D7F42" w:rsidR="00240483" w:rsidRPr="00240483" w:rsidRDefault="00240483" w:rsidP="00240483">
      <w:pPr>
        <w:jc w:val="both"/>
        <w:rPr>
          <w:sz w:val="24"/>
          <w:szCs w:val="24"/>
        </w:rPr>
      </w:pPr>
      <w:r w:rsidRPr="00240483">
        <w:rPr>
          <w:sz w:val="24"/>
          <w:szCs w:val="24"/>
        </w:rPr>
        <w:t xml:space="preserve">Vyššie uvedená ponuka bola zverejnená v RPMŠ na stránke www.ropk.sk dňa </w:t>
      </w:r>
      <w:r w:rsidR="002E7C82">
        <w:rPr>
          <w:sz w:val="24"/>
          <w:szCs w:val="24"/>
        </w:rPr>
        <w:t>6.7</w:t>
      </w:r>
      <w:r w:rsidRPr="00240483">
        <w:rPr>
          <w:sz w:val="24"/>
          <w:szCs w:val="24"/>
        </w:rPr>
        <w:t>.2026.</w:t>
      </w:r>
    </w:p>
    <w:p w14:paraId="1C87FC50" w14:textId="0053C800" w:rsidR="00240483" w:rsidRPr="00240483" w:rsidRDefault="00240483" w:rsidP="00240483">
      <w:pPr>
        <w:jc w:val="both"/>
        <w:rPr>
          <w:sz w:val="24"/>
          <w:szCs w:val="24"/>
        </w:rPr>
      </w:pPr>
      <w:r w:rsidRPr="00240483">
        <w:rPr>
          <w:sz w:val="24"/>
          <w:szCs w:val="24"/>
        </w:rPr>
        <w:t xml:space="preserve">Začiatok lehoty na doručovanie ponúk bol určený dňom </w:t>
      </w:r>
      <w:r w:rsidR="002E7C82">
        <w:rPr>
          <w:sz w:val="24"/>
          <w:szCs w:val="24"/>
        </w:rPr>
        <w:t>7.7</w:t>
      </w:r>
      <w:r w:rsidRPr="00240483">
        <w:rPr>
          <w:sz w:val="24"/>
          <w:szCs w:val="24"/>
        </w:rPr>
        <w:t>.2026.</w:t>
      </w:r>
    </w:p>
    <w:p w14:paraId="27E742D6" w14:textId="126BFBB3" w:rsidR="00240483" w:rsidRPr="00240483" w:rsidRDefault="00240483" w:rsidP="00240483">
      <w:pPr>
        <w:jc w:val="both"/>
        <w:rPr>
          <w:sz w:val="24"/>
          <w:szCs w:val="24"/>
        </w:rPr>
      </w:pPr>
      <w:r w:rsidRPr="00240483">
        <w:rPr>
          <w:sz w:val="24"/>
          <w:szCs w:val="24"/>
        </w:rPr>
        <w:t xml:space="preserve">Koniec lehoty na doručovanie ponúk uplynul dňom </w:t>
      </w:r>
      <w:r w:rsidR="002E7C82">
        <w:rPr>
          <w:sz w:val="24"/>
          <w:szCs w:val="24"/>
        </w:rPr>
        <w:t>22.7</w:t>
      </w:r>
      <w:r w:rsidRPr="00240483">
        <w:rPr>
          <w:sz w:val="24"/>
          <w:szCs w:val="24"/>
        </w:rPr>
        <w:t>.2026.</w:t>
      </w:r>
    </w:p>
    <w:p w14:paraId="52DE0FFD" w14:textId="77777777" w:rsidR="002C6862" w:rsidRPr="002C6862" w:rsidRDefault="002C6862" w:rsidP="002C6862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4"/>
          <w:szCs w:val="18"/>
          <w:u w:val="single"/>
        </w:rPr>
      </w:pPr>
      <w:r w:rsidRPr="002C6862">
        <w:rPr>
          <w:b/>
          <w:i/>
          <w:sz w:val="24"/>
          <w:szCs w:val="18"/>
          <w:u w:val="single"/>
        </w:rPr>
        <w:t xml:space="preserve">Vyhodnotenie: </w:t>
      </w:r>
    </w:p>
    <w:p w14:paraId="6FF8C86E" w14:textId="362E0E96" w:rsidR="002E7C82" w:rsidRPr="005672A4" w:rsidRDefault="002C6862" w:rsidP="002C6862">
      <w:pPr>
        <w:pStyle w:val="Normlnywebov"/>
        <w:spacing w:before="0" w:beforeAutospacing="0" w:after="0" w:afterAutospacing="0"/>
        <w:rPr>
          <w:rFonts w:ascii="system-ui" w:hAnsi="system-ui"/>
          <w:i/>
          <w:color w:val="111111"/>
        </w:rPr>
      </w:pPr>
      <w:r w:rsidRPr="005672A4">
        <w:rPr>
          <w:rFonts w:ascii="system-ui" w:hAnsi="system-ui"/>
          <w:i/>
          <w:color w:val="111111"/>
        </w:rPr>
        <w:t>Komisia konštatuje, že v lehote na predkladanie ponúk bol</w:t>
      </w:r>
      <w:r>
        <w:rPr>
          <w:rFonts w:ascii="system-ui" w:hAnsi="system-ui"/>
          <w:i/>
          <w:color w:val="111111"/>
        </w:rPr>
        <w:t>a</w:t>
      </w:r>
      <w:r w:rsidRPr="005672A4">
        <w:rPr>
          <w:rFonts w:ascii="system-ui" w:hAnsi="system-ui"/>
          <w:i/>
          <w:color w:val="111111"/>
        </w:rPr>
        <w:t xml:space="preserve"> k ponuke pod por. č. </w:t>
      </w:r>
      <w:r w:rsidR="002E7C82">
        <w:rPr>
          <w:rFonts w:ascii="system-ui" w:hAnsi="system-ui"/>
          <w:i/>
          <w:color w:val="111111"/>
        </w:rPr>
        <w:t>3</w:t>
      </w:r>
      <w:r w:rsidRPr="005672A4">
        <w:rPr>
          <w:rFonts w:ascii="system-ui" w:hAnsi="system-ui"/>
          <w:i/>
          <w:color w:val="111111"/>
        </w:rPr>
        <w:t xml:space="preserve"> doručen</w:t>
      </w:r>
      <w:r>
        <w:rPr>
          <w:rFonts w:ascii="system-ui" w:hAnsi="system-ui"/>
          <w:i/>
          <w:color w:val="111111"/>
        </w:rPr>
        <w:t>á</w:t>
      </w:r>
      <w:r w:rsidRPr="005672A4">
        <w:rPr>
          <w:rFonts w:ascii="system-ui" w:hAnsi="system-ui"/>
          <w:i/>
          <w:color w:val="111111"/>
        </w:rPr>
        <w:t xml:space="preserve"> </w:t>
      </w:r>
      <w:r>
        <w:rPr>
          <w:rFonts w:ascii="system-ui" w:hAnsi="system-ui"/>
          <w:i/>
          <w:color w:val="111111"/>
        </w:rPr>
        <w:t xml:space="preserve">jedna </w:t>
      </w:r>
      <w:r w:rsidRPr="005672A4">
        <w:rPr>
          <w:rFonts w:ascii="system-ui" w:hAnsi="system-ui"/>
          <w:i/>
          <w:color w:val="111111"/>
        </w:rPr>
        <w:t>ponuk</w:t>
      </w:r>
      <w:r>
        <w:rPr>
          <w:rFonts w:ascii="system-ui" w:hAnsi="system-ui"/>
          <w:i/>
          <w:color w:val="111111"/>
        </w:rPr>
        <w:t>a</w:t>
      </w:r>
      <w:r w:rsidRPr="005672A4">
        <w:rPr>
          <w:rFonts w:ascii="system-ui" w:hAnsi="system-ui"/>
          <w:i/>
          <w:color w:val="111111"/>
        </w:rPr>
        <w:t>:</w:t>
      </w:r>
    </w:p>
    <w:tbl>
      <w:tblPr>
        <w:tblStyle w:val="Mriekatabuky"/>
        <w:tblW w:w="9493" w:type="dxa"/>
        <w:tblLook w:val="04A0" w:firstRow="1" w:lastRow="0" w:firstColumn="1" w:lastColumn="0" w:noHBand="0" w:noVBand="1"/>
      </w:tblPr>
      <w:tblGrid>
        <w:gridCol w:w="4164"/>
        <w:gridCol w:w="1217"/>
        <w:gridCol w:w="2362"/>
        <w:gridCol w:w="1750"/>
      </w:tblGrid>
      <w:tr w:rsidR="002C6862" w:rsidRPr="005672A4" w14:paraId="5418773D" w14:textId="77777777" w:rsidTr="002E7C82">
        <w:trPr>
          <w:trHeight w:val="481"/>
        </w:trPr>
        <w:tc>
          <w:tcPr>
            <w:tcW w:w="4164" w:type="dxa"/>
          </w:tcPr>
          <w:p w14:paraId="761ED9E0" w14:textId="77777777" w:rsidR="002C6862" w:rsidRPr="005672A4" w:rsidRDefault="002C6862" w:rsidP="00843F45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b/>
                <w:i/>
                <w:color w:val="111111"/>
              </w:rPr>
            </w:pPr>
            <w:r w:rsidRPr="005672A4">
              <w:rPr>
                <w:rFonts w:ascii="system-ui" w:hAnsi="system-ui"/>
                <w:b/>
                <w:i/>
                <w:color w:val="111111"/>
              </w:rPr>
              <w:t>Záujemca</w:t>
            </w:r>
          </w:p>
        </w:tc>
        <w:tc>
          <w:tcPr>
            <w:tcW w:w="1217" w:type="dxa"/>
          </w:tcPr>
          <w:p w14:paraId="18996A8D" w14:textId="77777777" w:rsidR="002C6862" w:rsidRPr="005672A4" w:rsidRDefault="002C6862" w:rsidP="00843F45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b/>
                <w:i/>
                <w:color w:val="111111"/>
              </w:rPr>
            </w:pPr>
            <w:r w:rsidRPr="005672A4">
              <w:rPr>
                <w:rFonts w:ascii="system-ui" w:hAnsi="system-ui"/>
                <w:b/>
                <w:i/>
                <w:color w:val="111111"/>
              </w:rPr>
              <w:t>Dátum doručenia</w:t>
            </w:r>
          </w:p>
        </w:tc>
        <w:tc>
          <w:tcPr>
            <w:tcW w:w="2362" w:type="dxa"/>
          </w:tcPr>
          <w:p w14:paraId="50996695" w14:textId="77777777" w:rsidR="002C6862" w:rsidRPr="005672A4" w:rsidRDefault="002C6862" w:rsidP="00843F45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b/>
                <w:i/>
                <w:color w:val="111111"/>
              </w:rPr>
            </w:pPr>
            <w:r w:rsidRPr="005672A4">
              <w:rPr>
                <w:rFonts w:ascii="system-ui" w:hAnsi="system-ui"/>
                <w:b/>
                <w:i/>
                <w:color w:val="111111"/>
              </w:rPr>
              <w:t>Úhrada zábezpeky</w:t>
            </w:r>
          </w:p>
        </w:tc>
        <w:tc>
          <w:tcPr>
            <w:tcW w:w="1750" w:type="dxa"/>
          </w:tcPr>
          <w:p w14:paraId="28014749" w14:textId="77777777" w:rsidR="002C6862" w:rsidRPr="005672A4" w:rsidRDefault="002C6862" w:rsidP="00843F45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b/>
                <w:i/>
                <w:color w:val="111111"/>
              </w:rPr>
            </w:pPr>
            <w:r w:rsidRPr="005672A4">
              <w:rPr>
                <w:rFonts w:ascii="system-ui" w:hAnsi="system-ui"/>
                <w:b/>
                <w:i/>
                <w:color w:val="111111"/>
              </w:rPr>
              <w:t>Ponúknutá cena</w:t>
            </w:r>
            <w:r>
              <w:rPr>
                <w:rFonts w:ascii="system-ui" w:hAnsi="system-ui"/>
                <w:b/>
                <w:i/>
                <w:color w:val="111111"/>
              </w:rPr>
              <w:t xml:space="preserve"> </w:t>
            </w:r>
            <w:r>
              <w:rPr>
                <w:rFonts w:ascii="system-ui" w:hAnsi="system-ui" w:hint="eastAsia"/>
                <w:b/>
                <w:i/>
                <w:color w:val="111111"/>
              </w:rPr>
              <w:t>€</w:t>
            </w:r>
          </w:p>
        </w:tc>
      </w:tr>
      <w:tr w:rsidR="002C6862" w:rsidRPr="00C36821" w14:paraId="75C0BADC" w14:textId="77777777" w:rsidTr="002E7C82">
        <w:trPr>
          <w:trHeight w:val="192"/>
        </w:trPr>
        <w:tc>
          <w:tcPr>
            <w:tcW w:w="4164" w:type="dxa"/>
          </w:tcPr>
          <w:p w14:paraId="49A33015" w14:textId="582B9987" w:rsidR="002C6862" w:rsidRDefault="002E7C82" w:rsidP="00843F45">
            <w:pPr>
              <w:pStyle w:val="Normlnywebov"/>
              <w:spacing w:before="0" w:beforeAutospacing="0" w:after="0" w:afterAutospacing="0"/>
              <w:rPr>
                <w:rFonts w:ascii="system-ui" w:hAnsi="system-ui"/>
                <w:color w:val="111111"/>
              </w:rPr>
            </w:pPr>
            <w:bookmarkStart w:id="0" w:name="_Hlk235705302"/>
            <w:r>
              <w:rPr>
                <w:rFonts w:ascii="system-ui" w:hAnsi="system-ui"/>
                <w:color w:val="111111"/>
              </w:rPr>
              <w:t>Michal Pecek, 951 04 Veľký Lapáš 1246</w:t>
            </w:r>
            <w:bookmarkEnd w:id="0"/>
          </w:p>
        </w:tc>
        <w:tc>
          <w:tcPr>
            <w:tcW w:w="1217" w:type="dxa"/>
          </w:tcPr>
          <w:p w14:paraId="14787611" w14:textId="1FA0D542" w:rsidR="002C6862" w:rsidRDefault="002E7C82" w:rsidP="00843F45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color w:val="111111"/>
              </w:rPr>
            </w:pPr>
            <w:r>
              <w:rPr>
                <w:rFonts w:ascii="system-ui" w:hAnsi="system-ui"/>
                <w:color w:val="111111"/>
              </w:rPr>
              <w:t>10.7.2026</w:t>
            </w:r>
          </w:p>
        </w:tc>
        <w:tc>
          <w:tcPr>
            <w:tcW w:w="2362" w:type="dxa"/>
          </w:tcPr>
          <w:p w14:paraId="6C5614E2" w14:textId="785CE5CF" w:rsidR="002C6862" w:rsidRPr="00C36821" w:rsidRDefault="002E7C82" w:rsidP="00843F45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color w:val="111111"/>
              </w:rPr>
            </w:pPr>
            <w:r>
              <w:rPr>
                <w:rFonts w:ascii="system-ui" w:hAnsi="system-ui"/>
                <w:color w:val="111111"/>
              </w:rPr>
              <w:t>správca nepožadoval</w:t>
            </w:r>
          </w:p>
        </w:tc>
        <w:tc>
          <w:tcPr>
            <w:tcW w:w="1750" w:type="dxa"/>
          </w:tcPr>
          <w:p w14:paraId="3D6C1079" w14:textId="40AE91CF" w:rsidR="002C6862" w:rsidRDefault="002E7C82" w:rsidP="00843F45">
            <w:pPr>
              <w:pStyle w:val="Normlnywebov"/>
              <w:spacing w:before="0" w:beforeAutospacing="0" w:after="0" w:afterAutospacing="0"/>
              <w:jc w:val="center"/>
              <w:rPr>
                <w:rFonts w:ascii="system-ui" w:hAnsi="system-ui"/>
                <w:color w:val="111111"/>
              </w:rPr>
            </w:pPr>
            <w:r>
              <w:rPr>
                <w:rFonts w:ascii="system-ui" w:hAnsi="system-ui"/>
                <w:color w:val="111111"/>
              </w:rPr>
              <w:t>260</w:t>
            </w:r>
            <w:r w:rsidR="002C6862">
              <w:rPr>
                <w:rFonts w:ascii="system-ui" w:hAnsi="system-ui"/>
                <w:color w:val="111111"/>
              </w:rPr>
              <w:t>,00</w:t>
            </w:r>
          </w:p>
        </w:tc>
      </w:tr>
    </w:tbl>
    <w:p w14:paraId="4FB4B0C1" w14:textId="5DDC274A" w:rsidR="002C6862" w:rsidRPr="005672A4" w:rsidRDefault="002C6862" w:rsidP="002C6862">
      <w:pPr>
        <w:pStyle w:val="Normlnywebov"/>
        <w:spacing w:before="0" w:beforeAutospacing="0" w:after="0" w:afterAutospacing="0"/>
        <w:jc w:val="both"/>
        <w:rPr>
          <w:b/>
          <w:i/>
        </w:rPr>
      </w:pPr>
      <w:r w:rsidRPr="005672A4">
        <w:rPr>
          <w:i/>
        </w:rPr>
        <w:t>Komisia preskúmala úplnosť a splnenie podmienok účasti a</w:t>
      </w:r>
      <w:r>
        <w:rPr>
          <w:i/>
        </w:rPr>
        <w:t> </w:t>
      </w:r>
      <w:r w:rsidRPr="005672A4">
        <w:rPr>
          <w:i/>
        </w:rPr>
        <w:t>konštatovala</w:t>
      </w:r>
      <w:r w:rsidR="002E7C82" w:rsidRPr="002E7C82">
        <w:rPr>
          <w:i/>
        </w:rPr>
        <w:t xml:space="preserve"> </w:t>
      </w:r>
      <w:r w:rsidR="002E7C82" w:rsidRPr="000252F9">
        <w:rPr>
          <w:i/>
        </w:rPr>
        <w:t xml:space="preserve">že záujemca s cenovou ponukou vo výške </w:t>
      </w:r>
      <w:r w:rsidR="002E7C82">
        <w:rPr>
          <w:i/>
        </w:rPr>
        <w:t>260</w:t>
      </w:r>
      <w:r w:rsidR="002E7C82" w:rsidRPr="000252F9">
        <w:rPr>
          <w:i/>
        </w:rPr>
        <w:t>,00 € splnil stanovené podmienky a odporučila prednostke Okresného úradu Nitra uzatvoriť kúpnu zmluvu so záujemcom</w:t>
      </w:r>
      <w:r w:rsidR="002E7C82" w:rsidRPr="00B04BC0">
        <w:rPr>
          <w:i/>
        </w:rPr>
        <w:t>:</w:t>
      </w:r>
      <w:r w:rsidRPr="00B04BC0">
        <w:rPr>
          <w:i/>
        </w:rPr>
        <w:t xml:space="preserve"> </w:t>
      </w:r>
      <w:r w:rsidR="002E7C82" w:rsidRPr="002E7C82">
        <w:rPr>
          <w:rFonts w:ascii="system-ui" w:hAnsi="system-ui"/>
          <w:i/>
          <w:color w:val="111111"/>
        </w:rPr>
        <w:t>Michal Pecek, 951 04 Veľký Lapáš 1246</w:t>
      </w:r>
      <w:r>
        <w:rPr>
          <w:i/>
        </w:rPr>
        <w:t>.</w:t>
      </w:r>
    </w:p>
    <w:p w14:paraId="61EDC8D5" w14:textId="528278A7" w:rsidR="002C6862" w:rsidRPr="005672A4" w:rsidRDefault="002C6862" w:rsidP="002C6862">
      <w:pPr>
        <w:jc w:val="both"/>
        <w:rPr>
          <w:i/>
          <w:sz w:val="24"/>
          <w:szCs w:val="24"/>
        </w:rPr>
      </w:pPr>
      <w:r w:rsidRPr="005672A4">
        <w:rPr>
          <w:b/>
          <w:i/>
          <w:sz w:val="24"/>
          <w:szCs w:val="24"/>
        </w:rPr>
        <w:t>Osobitné ponukové konanie je pri ponuke pod por. č. </w:t>
      </w:r>
      <w:r w:rsidR="002E7C82">
        <w:rPr>
          <w:b/>
          <w:i/>
          <w:sz w:val="24"/>
          <w:szCs w:val="24"/>
        </w:rPr>
        <w:t>3</w:t>
      </w:r>
      <w:r w:rsidRPr="005672A4">
        <w:rPr>
          <w:b/>
          <w:i/>
          <w:sz w:val="24"/>
          <w:szCs w:val="24"/>
        </w:rPr>
        <w:t xml:space="preserve">  ú s p e š n é.</w:t>
      </w:r>
    </w:p>
    <w:p w14:paraId="30D0BC8C" w14:textId="77777777" w:rsidR="002C6862" w:rsidRPr="004807BD" w:rsidRDefault="002C6862" w:rsidP="004807BD">
      <w:pPr>
        <w:jc w:val="both"/>
        <w:rPr>
          <w:sz w:val="24"/>
          <w:szCs w:val="24"/>
        </w:rPr>
      </w:pPr>
    </w:p>
    <w:p w14:paraId="30E977A6" w14:textId="77777777" w:rsidR="00596ACD" w:rsidRPr="002C6862" w:rsidRDefault="00596ACD" w:rsidP="00596ACD">
      <w:pPr>
        <w:pStyle w:val="Nadpis2"/>
        <w:numPr>
          <w:ilvl w:val="0"/>
          <w:numId w:val="14"/>
        </w:numPr>
        <w:spacing w:before="0"/>
        <w:ind w:left="284" w:hanging="284"/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</w:pPr>
      <w:r w:rsidRPr="002C6862"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  <w:t>Názov ponuky: Parcela C KN č. 679 v podiele ½ v k. ú. Mužla</w:t>
      </w:r>
    </w:p>
    <w:p w14:paraId="079FDB86" w14:textId="77777777" w:rsidR="00897281" w:rsidRDefault="00897281" w:rsidP="00596ACD">
      <w:pPr>
        <w:tabs>
          <w:tab w:val="left" w:pos="284"/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14:paraId="1AB54A58" w14:textId="77777777" w:rsidR="00596ACD" w:rsidRPr="00B51282" w:rsidRDefault="00596ACD" w:rsidP="00596ACD">
      <w:pPr>
        <w:tabs>
          <w:tab w:val="left" w:pos="284"/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B51282">
        <w:rPr>
          <w:sz w:val="24"/>
          <w:szCs w:val="24"/>
        </w:rPr>
        <w:t>Nehnuteľnosť v okrese Nové Zámky, obec Mužla, k. ú. Mužla, vedená na</w:t>
      </w:r>
      <w:r w:rsidRPr="00B51282">
        <w:rPr>
          <w:b/>
          <w:sz w:val="24"/>
          <w:szCs w:val="24"/>
        </w:rPr>
        <w:t xml:space="preserve"> LV č. 497 </w:t>
      </w:r>
      <w:r w:rsidRPr="00B51282">
        <w:rPr>
          <w:sz w:val="24"/>
          <w:szCs w:val="24"/>
        </w:rPr>
        <w:t>ako</w:t>
      </w:r>
      <w:r w:rsidRPr="00B51282">
        <w:rPr>
          <w:b/>
          <w:sz w:val="24"/>
          <w:szCs w:val="24"/>
        </w:rPr>
        <w:t xml:space="preserve"> </w:t>
      </w:r>
      <w:r w:rsidRPr="00B51282">
        <w:rPr>
          <w:sz w:val="24"/>
          <w:szCs w:val="24"/>
        </w:rPr>
        <w:t>parcela registra C KN parc. č. 679 zastavaná plocha a nádvorie s výmerou 324 m</w:t>
      </w:r>
      <w:r w:rsidRPr="00B51282">
        <w:rPr>
          <w:sz w:val="24"/>
          <w:szCs w:val="24"/>
          <w:vertAlign w:val="superscript"/>
        </w:rPr>
        <w:t>2</w:t>
      </w:r>
      <w:r w:rsidRPr="00B51282">
        <w:rPr>
          <w:sz w:val="24"/>
          <w:szCs w:val="24"/>
        </w:rPr>
        <w:t xml:space="preserve"> v podiele 1/2.</w:t>
      </w:r>
    </w:p>
    <w:p w14:paraId="37F1E152" w14:textId="5FFA907D" w:rsidR="00596ACD" w:rsidRPr="00B51282" w:rsidRDefault="00596ACD" w:rsidP="00596ACD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  <w:sz w:val="24"/>
          <w:szCs w:val="24"/>
        </w:rPr>
      </w:pPr>
      <w:r w:rsidRPr="00B51282">
        <w:rPr>
          <w:sz w:val="24"/>
          <w:szCs w:val="24"/>
        </w:rPr>
        <w:t>Primeraná cena nehnuteľnosti</w:t>
      </w:r>
      <w:r w:rsidR="00897281">
        <w:rPr>
          <w:sz w:val="24"/>
          <w:szCs w:val="24"/>
        </w:rPr>
        <w:t xml:space="preserve"> znížená </w:t>
      </w:r>
      <w:r w:rsidR="00897281" w:rsidRPr="00897281">
        <w:rPr>
          <w:b/>
          <w:sz w:val="24"/>
          <w:szCs w:val="24"/>
        </w:rPr>
        <w:t>o </w:t>
      </w:r>
      <w:r w:rsidR="00660737">
        <w:rPr>
          <w:b/>
          <w:sz w:val="24"/>
          <w:szCs w:val="24"/>
        </w:rPr>
        <w:t>6</w:t>
      </w:r>
      <w:r w:rsidR="00897281" w:rsidRPr="00897281">
        <w:rPr>
          <w:b/>
          <w:sz w:val="24"/>
          <w:szCs w:val="24"/>
        </w:rPr>
        <w:t>0%</w:t>
      </w:r>
      <w:r w:rsidRPr="00897281">
        <w:rPr>
          <w:b/>
          <w:sz w:val="24"/>
          <w:szCs w:val="24"/>
        </w:rPr>
        <w:t xml:space="preserve"> je</w:t>
      </w:r>
      <w:r w:rsidR="00897281" w:rsidRPr="00897281">
        <w:rPr>
          <w:b/>
          <w:sz w:val="24"/>
          <w:szCs w:val="24"/>
        </w:rPr>
        <w:t xml:space="preserve"> </w:t>
      </w:r>
      <w:r w:rsidR="00660737">
        <w:rPr>
          <w:b/>
          <w:sz w:val="24"/>
          <w:szCs w:val="24"/>
        </w:rPr>
        <w:t>1 532</w:t>
      </w:r>
      <w:r w:rsidR="00897281" w:rsidRPr="00897281">
        <w:rPr>
          <w:b/>
          <w:sz w:val="24"/>
          <w:szCs w:val="24"/>
        </w:rPr>
        <w:t>,00 €</w:t>
      </w:r>
      <w:r w:rsidR="00897281">
        <w:rPr>
          <w:sz w:val="24"/>
          <w:szCs w:val="24"/>
        </w:rPr>
        <w:t xml:space="preserve"> (primeraná cena</w:t>
      </w:r>
      <w:r w:rsidR="00897281" w:rsidRPr="00897281">
        <w:rPr>
          <w:sz w:val="24"/>
          <w:szCs w:val="24"/>
        </w:rPr>
        <w:t>:</w:t>
      </w:r>
      <w:r w:rsidRPr="00897281">
        <w:rPr>
          <w:sz w:val="24"/>
          <w:szCs w:val="24"/>
        </w:rPr>
        <w:t xml:space="preserve"> 3 830,00 €</w:t>
      </w:r>
      <w:r w:rsidR="00897281" w:rsidRPr="00897281">
        <w:rPr>
          <w:sz w:val="24"/>
          <w:szCs w:val="24"/>
        </w:rPr>
        <w:t>)</w:t>
      </w:r>
      <w:r w:rsidRPr="00897281">
        <w:rPr>
          <w:sz w:val="24"/>
          <w:szCs w:val="24"/>
        </w:rPr>
        <w:t>.</w:t>
      </w:r>
    </w:p>
    <w:p w14:paraId="555DC7FA" w14:textId="77777777" w:rsidR="00D75FA2" w:rsidRPr="00B51282" w:rsidRDefault="00D75FA2" w:rsidP="00596ACD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  <w:bCs/>
          <w:i/>
          <w:sz w:val="24"/>
          <w:szCs w:val="24"/>
        </w:rPr>
      </w:pPr>
    </w:p>
    <w:p w14:paraId="09CD9CB6" w14:textId="77777777" w:rsidR="00EB6B2C" w:rsidRPr="002C6862" w:rsidRDefault="00EB6B2C" w:rsidP="00EB6B2C">
      <w:pPr>
        <w:pStyle w:val="Nadpis2"/>
        <w:numPr>
          <w:ilvl w:val="0"/>
          <w:numId w:val="14"/>
        </w:numPr>
        <w:spacing w:before="0"/>
        <w:ind w:left="284" w:hanging="284"/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</w:pPr>
      <w:r w:rsidRPr="002C6862"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  <w:t>Názov ponuky: Parcela C KN č. 74 v celosti v k. ú. Strekov</w:t>
      </w:r>
    </w:p>
    <w:p w14:paraId="3001B242" w14:textId="77777777" w:rsidR="00897281" w:rsidRDefault="00897281" w:rsidP="00EB6B2C">
      <w:pPr>
        <w:tabs>
          <w:tab w:val="left" w:pos="284"/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14:paraId="4C205409" w14:textId="77777777" w:rsidR="00EB6B2C" w:rsidRPr="00B51282" w:rsidRDefault="00EB6B2C" w:rsidP="00EB6B2C">
      <w:pPr>
        <w:tabs>
          <w:tab w:val="left" w:pos="284"/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B51282">
        <w:rPr>
          <w:sz w:val="24"/>
          <w:szCs w:val="24"/>
        </w:rPr>
        <w:t>Nehnuteľnosť v okrese Nové Zámky, obec Strekov, k. ú. Strekov, vedená na</w:t>
      </w:r>
      <w:r w:rsidRPr="00B51282">
        <w:rPr>
          <w:b/>
          <w:sz w:val="24"/>
          <w:szCs w:val="24"/>
        </w:rPr>
        <w:t xml:space="preserve"> LV č. 539 </w:t>
      </w:r>
      <w:r w:rsidRPr="00B51282">
        <w:rPr>
          <w:sz w:val="24"/>
          <w:szCs w:val="24"/>
        </w:rPr>
        <w:t>ako</w:t>
      </w:r>
      <w:r w:rsidRPr="00B51282">
        <w:rPr>
          <w:b/>
          <w:sz w:val="24"/>
          <w:szCs w:val="24"/>
        </w:rPr>
        <w:t xml:space="preserve"> </w:t>
      </w:r>
      <w:r w:rsidRPr="00B51282">
        <w:rPr>
          <w:sz w:val="24"/>
          <w:szCs w:val="24"/>
        </w:rPr>
        <w:t>parcela registra C KN parc. č. 74 vodná plocha s výmerou 633 m</w:t>
      </w:r>
      <w:r w:rsidRPr="00B51282">
        <w:rPr>
          <w:sz w:val="24"/>
          <w:szCs w:val="24"/>
          <w:vertAlign w:val="superscript"/>
        </w:rPr>
        <w:t>2</w:t>
      </w:r>
      <w:r w:rsidRPr="00B51282">
        <w:rPr>
          <w:sz w:val="24"/>
          <w:szCs w:val="24"/>
        </w:rPr>
        <w:t xml:space="preserve"> v podiele 1/1.</w:t>
      </w:r>
    </w:p>
    <w:p w14:paraId="0F44B0BE" w14:textId="25B0565D" w:rsidR="00EB6B2C" w:rsidRPr="00955EE9" w:rsidRDefault="00EB6B2C" w:rsidP="00EB6B2C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B51282">
        <w:rPr>
          <w:sz w:val="24"/>
          <w:szCs w:val="24"/>
        </w:rPr>
        <w:t xml:space="preserve">Primeraná cena nehnuteľnosti </w:t>
      </w:r>
      <w:r w:rsidR="00955EE9">
        <w:rPr>
          <w:sz w:val="24"/>
          <w:szCs w:val="24"/>
        </w:rPr>
        <w:t xml:space="preserve">znížená </w:t>
      </w:r>
      <w:r w:rsidR="00955EE9" w:rsidRPr="00955EE9">
        <w:rPr>
          <w:b/>
          <w:sz w:val="24"/>
          <w:szCs w:val="24"/>
        </w:rPr>
        <w:t>o </w:t>
      </w:r>
      <w:r w:rsidR="00660737">
        <w:rPr>
          <w:b/>
          <w:sz w:val="24"/>
          <w:szCs w:val="24"/>
        </w:rPr>
        <w:t>6</w:t>
      </w:r>
      <w:r w:rsidR="00955EE9" w:rsidRPr="00955EE9">
        <w:rPr>
          <w:b/>
          <w:sz w:val="24"/>
          <w:szCs w:val="24"/>
        </w:rPr>
        <w:t xml:space="preserve">0% </w:t>
      </w:r>
      <w:r w:rsidRPr="00955EE9">
        <w:rPr>
          <w:b/>
          <w:sz w:val="24"/>
          <w:szCs w:val="24"/>
        </w:rPr>
        <w:t>je</w:t>
      </w:r>
      <w:r w:rsidR="00955EE9" w:rsidRPr="00955EE9">
        <w:rPr>
          <w:b/>
          <w:sz w:val="24"/>
          <w:szCs w:val="24"/>
        </w:rPr>
        <w:t xml:space="preserve"> </w:t>
      </w:r>
      <w:r w:rsidR="00660737">
        <w:rPr>
          <w:b/>
          <w:sz w:val="24"/>
          <w:szCs w:val="24"/>
        </w:rPr>
        <w:t>3 880</w:t>
      </w:r>
      <w:r w:rsidR="00955EE9" w:rsidRPr="00955EE9">
        <w:rPr>
          <w:b/>
          <w:sz w:val="24"/>
          <w:szCs w:val="24"/>
        </w:rPr>
        <w:t>,00 €</w:t>
      </w:r>
      <w:r w:rsidR="00955EE9">
        <w:rPr>
          <w:sz w:val="24"/>
          <w:szCs w:val="24"/>
        </w:rPr>
        <w:t xml:space="preserve"> (primeraná cena:</w:t>
      </w:r>
      <w:r w:rsidRPr="00B51282">
        <w:rPr>
          <w:sz w:val="24"/>
          <w:szCs w:val="24"/>
        </w:rPr>
        <w:t xml:space="preserve"> </w:t>
      </w:r>
      <w:r w:rsidRPr="00955EE9">
        <w:rPr>
          <w:sz w:val="24"/>
          <w:szCs w:val="24"/>
        </w:rPr>
        <w:t>9 700,00 €</w:t>
      </w:r>
      <w:r w:rsidR="00955EE9">
        <w:rPr>
          <w:sz w:val="24"/>
          <w:szCs w:val="24"/>
        </w:rPr>
        <w:t>)</w:t>
      </w:r>
      <w:r w:rsidRPr="00955EE9">
        <w:rPr>
          <w:sz w:val="24"/>
          <w:szCs w:val="24"/>
        </w:rPr>
        <w:t>.</w:t>
      </w:r>
    </w:p>
    <w:p w14:paraId="593D29D6" w14:textId="77777777" w:rsidR="00B51282" w:rsidRPr="00B51282" w:rsidRDefault="00B51282" w:rsidP="00D75FA2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14:paraId="11FD9C98" w14:textId="77777777" w:rsidR="00383C93" w:rsidRPr="002C6862" w:rsidRDefault="00383C93" w:rsidP="00383C93">
      <w:pPr>
        <w:pStyle w:val="Nadpis2"/>
        <w:numPr>
          <w:ilvl w:val="0"/>
          <w:numId w:val="14"/>
        </w:numPr>
        <w:spacing w:before="0"/>
        <w:ind w:left="284" w:hanging="284"/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</w:pPr>
      <w:r w:rsidRPr="002C6862"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  <w:t>Názov ponuky: Spoluvlastnícky podiel ½ k pozemkom v k. ú. Trhyňa, Sikenica</w:t>
      </w:r>
    </w:p>
    <w:p w14:paraId="496D402B" w14:textId="77777777" w:rsidR="00897281" w:rsidRDefault="00897281" w:rsidP="00383C93">
      <w:pPr>
        <w:tabs>
          <w:tab w:val="left" w:pos="284"/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14:paraId="7F43A05D" w14:textId="77777777" w:rsidR="00383C93" w:rsidRPr="00B51282" w:rsidRDefault="00383C93" w:rsidP="00383C93">
      <w:pPr>
        <w:tabs>
          <w:tab w:val="left" w:pos="284"/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B51282">
        <w:rPr>
          <w:sz w:val="24"/>
          <w:szCs w:val="24"/>
        </w:rPr>
        <w:t>Nehnuteľnosti v okrese Levice, obec Sikenica, k. ú. Trhyňa, vedené na</w:t>
      </w:r>
      <w:r w:rsidRPr="00B51282">
        <w:rPr>
          <w:b/>
          <w:sz w:val="24"/>
          <w:szCs w:val="24"/>
        </w:rPr>
        <w:t xml:space="preserve"> LV č. 261 </w:t>
      </w:r>
      <w:r w:rsidRPr="00B51282">
        <w:rPr>
          <w:sz w:val="24"/>
          <w:szCs w:val="24"/>
        </w:rPr>
        <w:t>ako</w:t>
      </w:r>
      <w:r w:rsidRPr="00B51282">
        <w:rPr>
          <w:b/>
          <w:sz w:val="24"/>
          <w:szCs w:val="24"/>
        </w:rPr>
        <w:t xml:space="preserve"> </w:t>
      </w:r>
      <w:r w:rsidRPr="00B51282">
        <w:rPr>
          <w:sz w:val="24"/>
          <w:szCs w:val="24"/>
        </w:rPr>
        <w:t>parcela registra C KN parc. č. 137/2 záhrada s výmerou 159 m</w:t>
      </w:r>
      <w:r w:rsidRPr="00B51282">
        <w:rPr>
          <w:sz w:val="24"/>
          <w:szCs w:val="24"/>
          <w:vertAlign w:val="superscript"/>
        </w:rPr>
        <w:t>2</w:t>
      </w:r>
      <w:r w:rsidRPr="00B51282">
        <w:rPr>
          <w:sz w:val="24"/>
          <w:szCs w:val="24"/>
        </w:rPr>
        <w:t xml:space="preserve"> v podiele 1/2, parcela registra C KN parc. č. 137/3 zastavaná plocha a nádvorie s výmerou 572 m</w:t>
      </w:r>
      <w:r w:rsidRPr="00B51282">
        <w:rPr>
          <w:sz w:val="24"/>
          <w:szCs w:val="24"/>
          <w:vertAlign w:val="superscript"/>
        </w:rPr>
        <w:t>2</w:t>
      </w:r>
      <w:r w:rsidRPr="00B51282">
        <w:rPr>
          <w:sz w:val="24"/>
          <w:szCs w:val="24"/>
        </w:rPr>
        <w:t xml:space="preserve"> v podiele 1/2.</w:t>
      </w:r>
    </w:p>
    <w:p w14:paraId="606BFB75" w14:textId="2A9A663E" w:rsidR="00383C93" w:rsidRPr="00B51282" w:rsidRDefault="00383C93" w:rsidP="00383C93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  <w:sz w:val="24"/>
          <w:szCs w:val="24"/>
        </w:rPr>
      </w:pPr>
      <w:r w:rsidRPr="00B51282">
        <w:rPr>
          <w:sz w:val="24"/>
          <w:szCs w:val="24"/>
        </w:rPr>
        <w:t xml:space="preserve">Primeraná cena nehnuteľností </w:t>
      </w:r>
      <w:r w:rsidR="00660737">
        <w:rPr>
          <w:sz w:val="24"/>
          <w:szCs w:val="24"/>
        </w:rPr>
        <w:t xml:space="preserve">znížená </w:t>
      </w:r>
      <w:r w:rsidR="00660737" w:rsidRPr="00B64C49">
        <w:rPr>
          <w:b/>
          <w:bCs/>
          <w:sz w:val="24"/>
          <w:szCs w:val="24"/>
        </w:rPr>
        <w:t xml:space="preserve">o 30% </w:t>
      </w:r>
      <w:r w:rsidRPr="00B64C49">
        <w:rPr>
          <w:b/>
          <w:bCs/>
          <w:sz w:val="24"/>
          <w:szCs w:val="24"/>
        </w:rPr>
        <w:t>je</w:t>
      </w:r>
      <w:r w:rsidR="00660737" w:rsidRPr="00B64C49">
        <w:rPr>
          <w:b/>
          <w:bCs/>
          <w:sz w:val="24"/>
          <w:szCs w:val="24"/>
        </w:rPr>
        <w:t xml:space="preserve"> 4 620,00 €</w:t>
      </w:r>
      <w:r w:rsidR="00660737">
        <w:rPr>
          <w:sz w:val="24"/>
          <w:szCs w:val="24"/>
        </w:rPr>
        <w:t xml:space="preserve"> (primeraná cena: </w:t>
      </w:r>
      <w:r w:rsidRPr="00660737">
        <w:rPr>
          <w:bCs/>
          <w:sz w:val="24"/>
          <w:szCs w:val="24"/>
        </w:rPr>
        <w:t>6 600,00 €</w:t>
      </w:r>
      <w:r w:rsidR="00660737" w:rsidRPr="00660737">
        <w:rPr>
          <w:bCs/>
          <w:sz w:val="24"/>
          <w:szCs w:val="24"/>
        </w:rPr>
        <w:t>)</w:t>
      </w:r>
      <w:r w:rsidRPr="00660737">
        <w:rPr>
          <w:bCs/>
          <w:sz w:val="24"/>
          <w:szCs w:val="24"/>
        </w:rPr>
        <w:t>.</w:t>
      </w:r>
    </w:p>
    <w:p w14:paraId="299A9218" w14:textId="77777777" w:rsidR="00383C93" w:rsidRPr="00B51282" w:rsidRDefault="00383C93" w:rsidP="00596ACD">
      <w:pPr>
        <w:tabs>
          <w:tab w:val="left" w:pos="7020"/>
          <w:tab w:val="left" w:pos="7380"/>
          <w:tab w:val="left" w:pos="7560"/>
        </w:tabs>
        <w:ind w:right="-108"/>
        <w:jc w:val="both"/>
        <w:rPr>
          <w:b/>
          <w:bCs/>
          <w:i/>
          <w:sz w:val="24"/>
          <w:szCs w:val="24"/>
        </w:rPr>
      </w:pPr>
    </w:p>
    <w:p w14:paraId="29E36D59" w14:textId="77777777" w:rsidR="00383C93" w:rsidRPr="002C6862" w:rsidRDefault="00383C93" w:rsidP="00B51282">
      <w:pPr>
        <w:pStyle w:val="Nadpis2"/>
        <w:numPr>
          <w:ilvl w:val="0"/>
          <w:numId w:val="14"/>
        </w:numPr>
        <w:spacing w:before="0"/>
        <w:ind w:left="284" w:hanging="284"/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</w:pPr>
      <w:r w:rsidRPr="002C6862"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  <w:t>Názov ponuky: Spoluvlastnícky podiel k pozemkom C KN č. 127/2 a č. 127/4 v k. ú. Kukučínov</w:t>
      </w:r>
    </w:p>
    <w:p w14:paraId="14E6C5E1" w14:textId="77777777" w:rsidR="00897281" w:rsidRDefault="00897281" w:rsidP="00383C93">
      <w:pPr>
        <w:tabs>
          <w:tab w:val="left" w:pos="284"/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14:paraId="7441F458" w14:textId="77777777" w:rsidR="00383C93" w:rsidRPr="00B51282" w:rsidRDefault="00383C93" w:rsidP="00383C93">
      <w:pPr>
        <w:tabs>
          <w:tab w:val="left" w:pos="284"/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B51282">
        <w:rPr>
          <w:sz w:val="24"/>
          <w:szCs w:val="24"/>
        </w:rPr>
        <w:t>Nehnuteľnosti v okrese Levice, obec Kukučínov, k. ú. Kukučínov, vedené na</w:t>
      </w:r>
      <w:r w:rsidRPr="00B51282">
        <w:rPr>
          <w:b/>
          <w:sz w:val="24"/>
          <w:szCs w:val="24"/>
        </w:rPr>
        <w:t xml:space="preserve"> LV č. 268 </w:t>
      </w:r>
      <w:r w:rsidRPr="00B51282">
        <w:rPr>
          <w:sz w:val="24"/>
          <w:szCs w:val="24"/>
        </w:rPr>
        <w:t>ako</w:t>
      </w:r>
      <w:r w:rsidRPr="00B51282">
        <w:rPr>
          <w:b/>
          <w:sz w:val="24"/>
          <w:szCs w:val="24"/>
        </w:rPr>
        <w:t xml:space="preserve"> </w:t>
      </w:r>
      <w:r w:rsidRPr="00B51282">
        <w:rPr>
          <w:sz w:val="24"/>
          <w:szCs w:val="24"/>
        </w:rPr>
        <w:t>parcela registra C KN parc. č. 127/2 zastavaná plocha a nádvorie s výmerou 61 m</w:t>
      </w:r>
      <w:r w:rsidRPr="00B51282">
        <w:rPr>
          <w:sz w:val="24"/>
          <w:szCs w:val="24"/>
          <w:vertAlign w:val="superscript"/>
        </w:rPr>
        <w:t>2</w:t>
      </w:r>
      <w:r w:rsidRPr="00B51282">
        <w:rPr>
          <w:sz w:val="24"/>
          <w:szCs w:val="24"/>
        </w:rPr>
        <w:t xml:space="preserve"> v podiele 1/6 a parcela registra C KN parc. č. 127/4 zastavaná plocha a nádvorie s výmerou 64 m</w:t>
      </w:r>
      <w:r w:rsidRPr="00B51282">
        <w:rPr>
          <w:sz w:val="24"/>
          <w:szCs w:val="24"/>
          <w:vertAlign w:val="superscript"/>
        </w:rPr>
        <w:t>2</w:t>
      </w:r>
      <w:r w:rsidRPr="00B51282">
        <w:rPr>
          <w:sz w:val="24"/>
          <w:szCs w:val="24"/>
        </w:rPr>
        <w:t xml:space="preserve"> v podiele 1/6.</w:t>
      </w:r>
    </w:p>
    <w:p w14:paraId="3DEBD958" w14:textId="1A146E42" w:rsidR="00B64C49" w:rsidRPr="00B64C49" w:rsidRDefault="00B64C49" w:rsidP="00B64C49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B51282">
        <w:rPr>
          <w:sz w:val="24"/>
          <w:szCs w:val="24"/>
        </w:rPr>
        <w:t xml:space="preserve">Primeraná cena nehnuteľností </w:t>
      </w:r>
      <w:r>
        <w:rPr>
          <w:sz w:val="24"/>
          <w:szCs w:val="24"/>
        </w:rPr>
        <w:t xml:space="preserve">znížená </w:t>
      </w:r>
      <w:r w:rsidRPr="00B64C49">
        <w:rPr>
          <w:b/>
          <w:bCs/>
          <w:sz w:val="24"/>
          <w:szCs w:val="24"/>
        </w:rPr>
        <w:t xml:space="preserve">o 30% je </w:t>
      </w:r>
      <w:r>
        <w:rPr>
          <w:b/>
          <w:bCs/>
          <w:sz w:val="24"/>
          <w:szCs w:val="24"/>
        </w:rPr>
        <w:t>616</w:t>
      </w:r>
      <w:r w:rsidRPr="00B64C49">
        <w:rPr>
          <w:b/>
          <w:bCs/>
          <w:sz w:val="24"/>
          <w:szCs w:val="24"/>
        </w:rPr>
        <w:t>,00 €</w:t>
      </w:r>
      <w:r>
        <w:rPr>
          <w:sz w:val="24"/>
          <w:szCs w:val="24"/>
        </w:rPr>
        <w:t xml:space="preserve"> (primeraná cena</w:t>
      </w:r>
      <w:r w:rsidRPr="00B64C49">
        <w:rPr>
          <w:sz w:val="24"/>
          <w:szCs w:val="24"/>
        </w:rPr>
        <w:t>: 880,00 €).</w:t>
      </w:r>
    </w:p>
    <w:p w14:paraId="59FFC09D" w14:textId="77777777" w:rsidR="00383C93" w:rsidRPr="00B51282" w:rsidRDefault="00383C93" w:rsidP="00383C93">
      <w:pPr>
        <w:jc w:val="both"/>
        <w:rPr>
          <w:sz w:val="24"/>
          <w:szCs w:val="24"/>
        </w:rPr>
      </w:pPr>
    </w:p>
    <w:p w14:paraId="438D1B41" w14:textId="77777777" w:rsidR="00B51282" w:rsidRPr="002C6862" w:rsidRDefault="00B51282" w:rsidP="00B51282">
      <w:pPr>
        <w:pStyle w:val="Nadpis2"/>
        <w:numPr>
          <w:ilvl w:val="0"/>
          <w:numId w:val="14"/>
        </w:numPr>
        <w:spacing w:before="0"/>
        <w:ind w:left="284" w:hanging="284"/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</w:pPr>
      <w:r w:rsidRPr="002C6862">
        <w:rPr>
          <w:rFonts w:ascii="Times New Roman" w:hAnsi="Times New Roman" w:cs="Times New Roman"/>
          <w:b/>
          <w:i/>
          <w:color w:val="auto"/>
          <w:sz w:val="24"/>
          <w:szCs w:val="24"/>
          <w:u w:val="single"/>
        </w:rPr>
        <w:t>Názov ponuky: Spoluvlastnícky podiel k pozemkom v k. ú. Mužla</w:t>
      </w:r>
    </w:p>
    <w:p w14:paraId="175B6CC0" w14:textId="77777777" w:rsidR="00897281" w:rsidRDefault="00897281" w:rsidP="00B51282">
      <w:pPr>
        <w:tabs>
          <w:tab w:val="left" w:pos="284"/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14:paraId="2967B6F3" w14:textId="74FBFD25" w:rsidR="00B51282" w:rsidRDefault="00B51282" w:rsidP="00B51282">
      <w:pPr>
        <w:tabs>
          <w:tab w:val="left" w:pos="284"/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B51282">
        <w:rPr>
          <w:sz w:val="24"/>
          <w:szCs w:val="24"/>
        </w:rPr>
        <w:t>Nehnuteľnosti v okrese Nové Zámky, obec Mužla, k. ú. Mužla, vedené na</w:t>
      </w:r>
      <w:r w:rsidRPr="00B51282">
        <w:rPr>
          <w:b/>
          <w:sz w:val="24"/>
          <w:szCs w:val="24"/>
        </w:rPr>
        <w:t xml:space="preserve"> LV č. 513</w:t>
      </w:r>
      <w:r w:rsidRPr="00B51282">
        <w:rPr>
          <w:sz w:val="24"/>
          <w:szCs w:val="24"/>
        </w:rPr>
        <w:t xml:space="preserve"> ako</w:t>
      </w:r>
      <w:r w:rsidRPr="00B51282">
        <w:rPr>
          <w:b/>
          <w:sz w:val="24"/>
          <w:szCs w:val="24"/>
        </w:rPr>
        <w:t xml:space="preserve"> </w:t>
      </w:r>
      <w:r w:rsidRPr="00B51282">
        <w:rPr>
          <w:sz w:val="24"/>
          <w:szCs w:val="24"/>
        </w:rPr>
        <w:t>parcela registra C KN parc. č. 140 zastavaná plocha a nádvorie s výmerou 79 m</w:t>
      </w:r>
      <w:r w:rsidRPr="00B51282">
        <w:rPr>
          <w:sz w:val="24"/>
          <w:szCs w:val="24"/>
          <w:vertAlign w:val="superscript"/>
        </w:rPr>
        <w:t>2</w:t>
      </w:r>
      <w:r w:rsidRPr="00B51282">
        <w:rPr>
          <w:sz w:val="24"/>
          <w:szCs w:val="24"/>
        </w:rPr>
        <w:t xml:space="preserve"> v podiele 16/48 a na </w:t>
      </w:r>
      <w:r w:rsidRPr="00B51282">
        <w:rPr>
          <w:b/>
          <w:sz w:val="24"/>
          <w:szCs w:val="24"/>
        </w:rPr>
        <w:t>LV č.</w:t>
      </w:r>
      <w:r w:rsidR="00955EE9">
        <w:rPr>
          <w:b/>
          <w:sz w:val="24"/>
          <w:szCs w:val="24"/>
        </w:rPr>
        <w:t> </w:t>
      </w:r>
      <w:r w:rsidRPr="00B51282">
        <w:rPr>
          <w:b/>
          <w:sz w:val="24"/>
          <w:szCs w:val="24"/>
        </w:rPr>
        <w:t>512</w:t>
      </w:r>
      <w:r w:rsidRPr="00B51282">
        <w:rPr>
          <w:sz w:val="24"/>
          <w:szCs w:val="24"/>
        </w:rPr>
        <w:t xml:space="preserve"> ako parcela C KN parc. č. 141 zastavaná plocha a nádvorie s výmerou 68 m</w:t>
      </w:r>
      <w:r w:rsidRPr="00B51282">
        <w:rPr>
          <w:sz w:val="24"/>
          <w:szCs w:val="24"/>
          <w:vertAlign w:val="superscript"/>
        </w:rPr>
        <w:t>2</w:t>
      </w:r>
      <w:r w:rsidRPr="00B51282">
        <w:rPr>
          <w:sz w:val="24"/>
          <w:szCs w:val="24"/>
        </w:rPr>
        <w:t xml:space="preserve"> v podiele 1/2.</w:t>
      </w:r>
    </w:p>
    <w:p w14:paraId="07DCF1BB" w14:textId="5C358F28" w:rsidR="003F46B1" w:rsidRPr="00B64C49" w:rsidRDefault="003F46B1" w:rsidP="003F46B1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B51282">
        <w:rPr>
          <w:sz w:val="24"/>
          <w:szCs w:val="24"/>
        </w:rPr>
        <w:t xml:space="preserve">Primeraná cena nehnuteľností </w:t>
      </w:r>
      <w:r>
        <w:rPr>
          <w:sz w:val="24"/>
          <w:szCs w:val="24"/>
        </w:rPr>
        <w:t xml:space="preserve">znížená </w:t>
      </w:r>
      <w:r w:rsidRPr="00B64C49">
        <w:rPr>
          <w:b/>
          <w:bCs/>
          <w:sz w:val="24"/>
          <w:szCs w:val="24"/>
        </w:rPr>
        <w:t xml:space="preserve">o 30% je </w:t>
      </w:r>
      <w:r>
        <w:rPr>
          <w:b/>
          <w:bCs/>
          <w:sz w:val="24"/>
          <w:szCs w:val="24"/>
        </w:rPr>
        <w:t>896</w:t>
      </w:r>
      <w:r w:rsidRPr="00B64C49">
        <w:rPr>
          <w:b/>
          <w:bCs/>
          <w:sz w:val="24"/>
          <w:szCs w:val="24"/>
        </w:rPr>
        <w:t>,00 €</w:t>
      </w:r>
      <w:r>
        <w:rPr>
          <w:sz w:val="24"/>
          <w:szCs w:val="24"/>
        </w:rPr>
        <w:t xml:space="preserve"> (primeraná cena</w:t>
      </w:r>
      <w:r w:rsidRPr="00B64C49">
        <w:rPr>
          <w:sz w:val="24"/>
          <w:szCs w:val="24"/>
        </w:rPr>
        <w:t xml:space="preserve">: </w:t>
      </w:r>
      <w:r>
        <w:rPr>
          <w:sz w:val="24"/>
          <w:szCs w:val="24"/>
        </w:rPr>
        <w:t>1 280</w:t>
      </w:r>
      <w:r w:rsidRPr="00B64C49">
        <w:rPr>
          <w:sz w:val="24"/>
          <w:szCs w:val="24"/>
        </w:rPr>
        <w:t>,00 €).</w:t>
      </w:r>
    </w:p>
    <w:p w14:paraId="022CB308" w14:textId="77777777" w:rsidR="003F46B1" w:rsidRPr="00B51282" w:rsidRDefault="003F46B1" w:rsidP="00B51282">
      <w:pPr>
        <w:tabs>
          <w:tab w:val="left" w:pos="284"/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</w:p>
    <w:p w14:paraId="0D724A66" w14:textId="6761AEDE" w:rsidR="00B51282" w:rsidRPr="00B51282" w:rsidRDefault="00B51282" w:rsidP="00B51282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B51282">
        <w:rPr>
          <w:sz w:val="24"/>
          <w:szCs w:val="24"/>
        </w:rPr>
        <w:t xml:space="preserve">Ponuky pod </w:t>
      </w:r>
      <w:r w:rsidRPr="00B51282">
        <w:rPr>
          <w:b/>
          <w:sz w:val="24"/>
          <w:szCs w:val="24"/>
        </w:rPr>
        <w:t xml:space="preserve">por. č. </w:t>
      </w:r>
      <w:r w:rsidR="00660737">
        <w:rPr>
          <w:b/>
          <w:sz w:val="24"/>
          <w:szCs w:val="24"/>
        </w:rPr>
        <w:t>4</w:t>
      </w:r>
      <w:r w:rsidRPr="00B51282">
        <w:rPr>
          <w:b/>
          <w:sz w:val="24"/>
          <w:szCs w:val="24"/>
        </w:rPr>
        <w:t xml:space="preserve"> a</w:t>
      </w:r>
      <w:r>
        <w:rPr>
          <w:b/>
          <w:sz w:val="24"/>
          <w:szCs w:val="24"/>
        </w:rPr>
        <w:t>ž</w:t>
      </w:r>
      <w:r w:rsidRPr="00B51282">
        <w:rPr>
          <w:b/>
          <w:sz w:val="24"/>
          <w:szCs w:val="24"/>
        </w:rPr>
        <w:t xml:space="preserve"> </w:t>
      </w:r>
      <w:r w:rsidR="00660737">
        <w:rPr>
          <w:b/>
          <w:sz w:val="24"/>
          <w:szCs w:val="24"/>
        </w:rPr>
        <w:t>8</w:t>
      </w:r>
      <w:r w:rsidRPr="00B51282">
        <w:rPr>
          <w:sz w:val="24"/>
          <w:szCs w:val="24"/>
        </w:rPr>
        <w:t xml:space="preserve"> boli</w:t>
      </w:r>
      <w:r w:rsidRPr="00B51282">
        <w:rPr>
          <w:b/>
          <w:sz w:val="24"/>
          <w:szCs w:val="24"/>
        </w:rPr>
        <w:t xml:space="preserve"> </w:t>
      </w:r>
      <w:r w:rsidRPr="00B51282">
        <w:rPr>
          <w:sz w:val="24"/>
          <w:szCs w:val="24"/>
        </w:rPr>
        <w:t xml:space="preserve">zverejnené v RPMŠ na stránke </w:t>
      </w:r>
      <w:hyperlink r:id="rId9" w:history="1">
        <w:r w:rsidRPr="00B51282">
          <w:rPr>
            <w:rStyle w:val="Hypertextovprepojenie"/>
            <w:rFonts w:eastAsiaTheme="majorEastAsia"/>
            <w:color w:val="auto"/>
            <w:sz w:val="24"/>
            <w:szCs w:val="24"/>
            <w:u w:val="none"/>
          </w:rPr>
          <w:t>www.ropk.sk</w:t>
        </w:r>
      </w:hyperlink>
      <w:r w:rsidRPr="00B51282">
        <w:rPr>
          <w:sz w:val="24"/>
          <w:szCs w:val="24"/>
        </w:rPr>
        <w:t xml:space="preserve"> dňa </w:t>
      </w:r>
      <w:r w:rsidR="00660737">
        <w:rPr>
          <w:sz w:val="24"/>
          <w:szCs w:val="24"/>
        </w:rPr>
        <w:t>25.6.</w:t>
      </w:r>
      <w:r w:rsidRPr="00B51282">
        <w:rPr>
          <w:sz w:val="24"/>
          <w:szCs w:val="24"/>
        </w:rPr>
        <w:t>2026.</w:t>
      </w:r>
    </w:p>
    <w:p w14:paraId="749CF289" w14:textId="1931A0BC" w:rsidR="00B51282" w:rsidRPr="00B51282" w:rsidRDefault="00B51282" w:rsidP="00B51282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B51282">
        <w:rPr>
          <w:sz w:val="24"/>
          <w:szCs w:val="24"/>
        </w:rPr>
        <w:t xml:space="preserve">Začiatok lehoty na doručovanie ponúk bol určený dňom </w:t>
      </w:r>
      <w:r w:rsidR="00660737">
        <w:rPr>
          <w:sz w:val="24"/>
          <w:szCs w:val="24"/>
        </w:rPr>
        <w:t>26.6</w:t>
      </w:r>
      <w:r w:rsidRPr="00B51282">
        <w:rPr>
          <w:sz w:val="24"/>
          <w:szCs w:val="24"/>
        </w:rPr>
        <w:t>.2026.</w:t>
      </w:r>
    </w:p>
    <w:p w14:paraId="4411568C" w14:textId="1B2E3843" w:rsidR="00B51282" w:rsidRPr="00B51282" w:rsidRDefault="00B51282" w:rsidP="00B51282">
      <w:pPr>
        <w:tabs>
          <w:tab w:val="left" w:pos="7020"/>
          <w:tab w:val="left" w:pos="7380"/>
          <w:tab w:val="left" w:pos="7560"/>
        </w:tabs>
        <w:ind w:right="-108"/>
        <w:jc w:val="both"/>
        <w:rPr>
          <w:sz w:val="24"/>
          <w:szCs w:val="24"/>
        </w:rPr>
      </w:pPr>
      <w:r w:rsidRPr="00B51282">
        <w:rPr>
          <w:sz w:val="24"/>
          <w:szCs w:val="24"/>
        </w:rPr>
        <w:t xml:space="preserve">Koniec lehoty na doručovanie ponúk uplynul dňom </w:t>
      </w:r>
      <w:r w:rsidR="00660737">
        <w:rPr>
          <w:sz w:val="24"/>
          <w:szCs w:val="24"/>
        </w:rPr>
        <w:t>13.7</w:t>
      </w:r>
      <w:r w:rsidRPr="00B51282">
        <w:rPr>
          <w:sz w:val="24"/>
          <w:szCs w:val="24"/>
        </w:rPr>
        <w:t>.2026.</w:t>
      </w:r>
    </w:p>
    <w:p w14:paraId="61DCC811" w14:textId="77777777" w:rsidR="003F46B1" w:rsidRDefault="003F46B1" w:rsidP="00D00307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4"/>
          <w:szCs w:val="24"/>
          <w:u w:val="single"/>
        </w:rPr>
      </w:pPr>
    </w:p>
    <w:p w14:paraId="68321E89" w14:textId="0DC1E0E1" w:rsidR="00D00307" w:rsidRPr="00B51282" w:rsidRDefault="00D00307" w:rsidP="00D00307">
      <w:pPr>
        <w:tabs>
          <w:tab w:val="left" w:pos="7020"/>
          <w:tab w:val="left" w:pos="7380"/>
          <w:tab w:val="left" w:pos="7560"/>
        </w:tabs>
        <w:jc w:val="both"/>
        <w:rPr>
          <w:b/>
          <w:i/>
          <w:sz w:val="24"/>
          <w:szCs w:val="24"/>
          <w:u w:val="single"/>
        </w:rPr>
      </w:pPr>
      <w:r w:rsidRPr="00B51282">
        <w:rPr>
          <w:b/>
          <w:i/>
          <w:sz w:val="24"/>
          <w:szCs w:val="24"/>
          <w:u w:val="single"/>
        </w:rPr>
        <w:t xml:space="preserve">Vyhodnotenie: </w:t>
      </w:r>
    </w:p>
    <w:p w14:paraId="65CA5A44" w14:textId="0BF6AE4A" w:rsidR="00897281" w:rsidRDefault="00D00307" w:rsidP="00D00307">
      <w:pPr>
        <w:jc w:val="both"/>
        <w:rPr>
          <w:i/>
          <w:sz w:val="24"/>
          <w:szCs w:val="24"/>
        </w:rPr>
      </w:pPr>
      <w:r w:rsidRPr="00B51282">
        <w:rPr>
          <w:i/>
          <w:sz w:val="24"/>
          <w:szCs w:val="24"/>
        </w:rPr>
        <w:t>K ponuk</w:t>
      </w:r>
      <w:r w:rsidR="00596ACD" w:rsidRPr="00B51282">
        <w:rPr>
          <w:i/>
          <w:sz w:val="24"/>
          <w:szCs w:val="24"/>
        </w:rPr>
        <w:t>ám</w:t>
      </w:r>
      <w:r w:rsidRPr="00B51282">
        <w:rPr>
          <w:i/>
          <w:sz w:val="24"/>
          <w:szCs w:val="24"/>
        </w:rPr>
        <w:t xml:space="preserve"> pod </w:t>
      </w:r>
      <w:r w:rsidRPr="00B51282">
        <w:rPr>
          <w:b/>
          <w:i/>
          <w:sz w:val="24"/>
          <w:szCs w:val="24"/>
        </w:rPr>
        <w:t xml:space="preserve">por. č. </w:t>
      </w:r>
      <w:r w:rsidR="00660737">
        <w:rPr>
          <w:b/>
          <w:i/>
          <w:sz w:val="24"/>
          <w:szCs w:val="24"/>
        </w:rPr>
        <w:t>4</w:t>
      </w:r>
      <w:r w:rsidR="00596ACD" w:rsidRPr="00B51282">
        <w:rPr>
          <w:b/>
          <w:i/>
          <w:sz w:val="24"/>
          <w:szCs w:val="24"/>
        </w:rPr>
        <w:t xml:space="preserve"> až </w:t>
      </w:r>
      <w:r w:rsidR="00660737">
        <w:rPr>
          <w:b/>
          <w:i/>
          <w:sz w:val="24"/>
          <w:szCs w:val="24"/>
        </w:rPr>
        <w:t>8</w:t>
      </w:r>
      <w:r w:rsidRPr="00B51282">
        <w:rPr>
          <w:i/>
          <w:sz w:val="24"/>
          <w:szCs w:val="24"/>
        </w:rPr>
        <w:t xml:space="preserve"> neboli doručené žiadne obálky s cenovými ponukami. </w:t>
      </w:r>
    </w:p>
    <w:p w14:paraId="1EF5BD25" w14:textId="57231553" w:rsidR="00D00307" w:rsidRPr="00B51282" w:rsidRDefault="00D00307" w:rsidP="00D00307">
      <w:pPr>
        <w:jc w:val="both"/>
        <w:rPr>
          <w:b/>
          <w:i/>
          <w:sz w:val="24"/>
          <w:szCs w:val="24"/>
        </w:rPr>
      </w:pPr>
      <w:r w:rsidRPr="00B51282">
        <w:rPr>
          <w:b/>
          <w:i/>
          <w:sz w:val="24"/>
          <w:szCs w:val="24"/>
        </w:rPr>
        <w:t>Osobitné ponukové konani</w:t>
      </w:r>
      <w:r w:rsidR="00D75FA2" w:rsidRPr="00B51282">
        <w:rPr>
          <w:b/>
          <w:i/>
          <w:sz w:val="24"/>
          <w:szCs w:val="24"/>
        </w:rPr>
        <w:t>a</w:t>
      </w:r>
      <w:r w:rsidRPr="00B51282">
        <w:rPr>
          <w:b/>
          <w:i/>
          <w:sz w:val="24"/>
          <w:szCs w:val="24"/>
        </w:rPr>
        <w:t xml:space="preserve"> pod por. č. </w:t>
      </w:r>
      <w:r w:rsidR="00660737">
        <w:rPr>
          <w:b/>
          <w:i/>
          <w:sz w:val="24"/>
          <w:szCs w:val="24"/>
        </w:rPr>
        <w:t>4</w:t>
      </w:r>
      <w:r w:rsidR="00596ACD" w:rsidRPr="00B51282">
        <w:rPr>
          <w:b/>
          <w:i/>
          <w:sz w:val="24"/>
          <w:szCs w:val="24"/>
        </w:rPr>
        <w:t xml:space="preserve"> až </w:t>
      </w:r>
      <w:r w:rsidR="00660737">
        <w:rPr>
          <w:b/>
          <w:i/>
          <w:sz w:val="24"/>
          <w:szCs w:val="24"/>
        </w:rPr>
        <w:t>8</w:t>
      </w:r>
      <w:r w:rsidRPr="00B51282">
        <w:rPr>
          <w:b/>
          <w:i/>
          <w:sz w:val="24"/>
          <w:szCs w:val="24"/>
        </w:rPr>
        <w:t xml:space="preserve"> </w:t>
      </w:r>
      <w:r w:rsidR="00596ACD" w:rsidRPr="00B51282">
        <w:rPr>
          <w:b/>
          <w:i/>
          <w:sz w:val="24"/>
          <w:szCs w:val="24"/>
        </w:rPr>
        <w:t>sú</w:t>
      </w:r>
      <w:r w:rsidRPr="00B51282">
        <w:rPr>
          <w:b/>
          <w:i/>
          <w:sz w:val="24"/>
          <w:szCs w:val="24"/>
        </w:rPr>
        <w:t xml:space="preserve">  n e ú s p e š n é.</w:t>
      </w:r>
    </w:p>
    <w:p w14:paraId="5465F122" w14:textId="77777777" w:rsidR="00D00307" w:rsidRPr="00B51282" w:rsidRDefault="00D00307" w:rsidP="004165C5">
      <w:pPr>
        <w:pStyle w:val="Odsekzoznamu"/>
        <w:tabs>
          <w:tab w:val="left" w:pos="284"/>
          <w:tab w:val="left" w:pos="7020"/>
          <w:tab w:val="left" w:pos="7380"/>
          <w:tab w:val="left" w:pos="7560"/>
        </w:tabs>
        <w:ind w:left="284" w:right="-108"/>
        <w:jc w:val="both"/>
        <w:rPr>
          <w:rFonts w:ascii="Times New Roman" w:hAnsi="Times New Roman"/>
          <w:b/>
          <w:bCs/>
          <w:i/>
        </w:rPr>
      </w:pPr>
    </w:p>
    <w:p w14:paraId="65E08422" w14:textId="386FCB64" w:rsidR="00312437" w:rsidRPr="00B51282" w:rsidRDefault="00312437" w:rsidP="00BE2B57">
      <w:pPr>
        <w:jc w:val="both"/>
        <w:rPr>
          <w:sz w:val="24"/>
          <w:szCs w:val="24"/>
        </w:rPr>
      </w:pPr>
      <w:r w:rsidRPr="00B51282">
        <w:rPr>
          <w:sz w:val="24"/>
          <w:szCs w:val="24"/>
        </w:rPr>
        <w:t>V Nitre dňa</w:t>
      </w:r>
      <w:r w:rsidR="00846E89" w:rsidRPr="00B51282">
        <w:rPr>
          <w:sz w:val="24"/>
          <w:szCs w:val="24"/>
        </w:rPr>
        <w:t xml:space="preserve"> </w:t>
      </w:r>
      <w:r w:rsidR="004807BD">
        <w:rPr>
          <w:sz w:val="24"/>
          <w:szCs w:val="24"/>
        </w:rPr>
        <w:t>23.</w:t>
      </w:r>
      <w:r w:rsidR="00955EE9">
        <w:rPr>
          <w:sz w:val="24"/>
          <w:szCs w:val="24"/>
        </w:rPr>
        <w:t>7</w:t>
      </w:r>
      <w:r w:rsidR="00B51282" w:rsidRPr="00B51282">
        <w:rPr>
          <w:sz w:val="24"/>
          <w:szCs w:val="24"/>
        </w:rPr>
        <w:t>.</w:t>
      </w:r>
      <w:r w:rsidR="005672A4" w:rsidRPr="00B51282">
        <w:rPr>
          <w:sz w:val="24"/>
          <w:szCs w:val="24"/>
        </w:rPr>
        <w:t>2026</w:t>
      </w:r>
    </w:p>
    <w:p w14:paraId="713A03EF" w14:textId="77777777" w:rsidR="004B3E45" w:rsidRPr="00B51282" w:rsidRDefault="004B3E45" w:rsidP="00BE2B57">
      <w:pPr>
        <w:jc w:val="both"/>
        <w:rPr>
          <w:sz w:val="24"/>
          <w:szCs w:val="24"/>
        </w:rPr>
      </w:pPr>
    </w:p>
    <w:p w14:paraId="59B5E421" w14:textId="77777777" w:rsidR="00170152" w:rsidRPr="00B51282" w:rsidRDefault="00170152" w:rsidP="00BE2B57">
      <w:pPr>
        <w:jc w:val="both"/>
        <w:rPr>
          <w:sz w:val="24"/>
          <w:szCs w:val="24"/>
        </w:rPr>
      </w:pPr>
    </w:p>
    <w:p w14:paraId="31FDAD04" w14:textId="77777777" w:rsidR="002D55ED" w:rsidRPr="00B51282" w:rsidRDefault="00863CE3" w:rsidP="00A23504">
      <w:pPr>
        <w:jc w:val="both"/>
        <w:rPr>
          <w:sz w:val="24"/>
          <w:szCs w:val="24"/>
        </w:rPr>
      </w:pPr>
      <w:r w:rsidRPr="00B51282">
        <w:rPr>
          <w:sz w:val="24"/>
          <w:szCs w:val="24"/>
        </w:rPr>
        <w:t>Z</w:t>
      </w:r>
      <w:r w:rsidR="00312437" w:rsidRPr="00B51282">
        <w:rPr>
          <w:sz w:val="24"/>
          <w:szCs w:val="24"/>
        </w:rPr>
        <w:t>apísal</w:t>
      </w:r>
      <w:r w:rsidR="00A941F7" w:rsidRPr="00B51282">
        <w:rPr>
          <w:sz w:val="24"/>
          <w:szCs w:val="24"/>
        </w:rPr>
        <w:t>a</w:t>
      </w:r>
      <w:r w:rsidR="00312437" w:rsidRPr="00B51282">
        <w:rPr>
          <w:sz w:val="24"/>
          <w:szCs w:val="24"/>
        </w:rPr>
        <w:t xml:space="preserve">: Ing. </w:t>
      </w:r>
      <w:r w:rsidR="00A941F7" w:rsidRPr="00B51282">
        <w:rPr>
          <w:sz w:val="24"/>
          <w:szCs w:val="24"/>
        </w:rPr>
        <w:t>Katarína Kovalčík</w:t>
      </w:r>
    </w:p>
    <w:sectPr w:rsidR="002D55ED" w:rsidRPr="00B51282" w:rsidSect="003F46B1">
      <w:footerReference w:type="default" r:id="rId10"/>
      <w:pgSz w:w="11906" w:h="16838"/>
      <w:pgMar w:top="993" w:right="851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76639D" w14:textId="77777777" w:rsidR="00231239" w:rsidRDefault="00231239" w:rsidP="009870D0">
      <w:r>
        <w:separator/>
      </w:r>
    </w:p>
  </w:endnote>
  <w:endnote w:type="continuationSeparator" w:id="0">
    <w:p w14:paraId="0AB92031" w14:textId="77777777" w:rsidR="00231239" w:rsidRDefault="00231239" w:rsidP="00987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stem-ui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21096334"/>
      <w:docPartObj>
        <w:docPartGallery w:val="Page Numbers (Bottom of Page)"/>
        <w:docPartUnique/>
      </w:docPartObj>
    </w:sdtPr>
    <w:sdtContent>
      <w:p w14:paraId="4C9CF2CB" w14:textId="77777777" w:rsidR="002F53F1" w:rsidRDefault="002F53F1">
        <w:pPr>
          <w:pStyle w:val="Pta"/>
          <w:jc w:val="center"/>
        </w:pPr>
        <w:r>
          <w:rPr>
            <w:noProof/>
          </w:rPr>
          <mc:AlternateContent>
            <mc:Choice Requires="wpg">
              <w:drawing>
                <wp:inline distT="0" distB="0" distL="0" distR="0" wp14:anchorId="3689CCAA" wp14:editId="5F7D76B7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4025F7" w14:textId="77777777" w:rsidR="002F53F1" w:rsidRDefault="002F53F1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 w:val="22"/>
                                    <w:szCs w:val="22"/>
                                  </w:rPr>
                                  <w:fldChar w:fldCharType="separate"/>
                                </w:r>
                                <w:r w:rsidR="00897281" w:rsidRPr="00897281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2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3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4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w14:anchorId="3689CCAA"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" filled="f" stroked="f">
                    <v:textbox inset="0,0,0,0">
                      <w:txbxContent>
                        <w:p w14:paraId="6B4025F7" w14:textId="77777777" w:rsidR="002F53F1" w:rsidRDefault="002F53F1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897281" w:rsidRPr="00897281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oval id="Oval 65" o:spid="_x0000_s1029" style="position:absolute;left:54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" fillcolor="#84a2c6" stroked="f"/>
                    <v:oval id="Oval 66" o:spid="_x0000_s1030" style="position:absolute;left:563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" fillcolor="#84a2c6" stroked="f"/>
                    <v:oval id="Oval 67" o:spid="_x0000_s1031" style="position:absolute;left:5786;top:739;width:72;height: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14:paraId="3C1B36A1" w14:textId="77777777" w:rsidR="002F53F1" w:rsidRDefault="002F53F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3A07C3" w14:textId="77777777" w:rsidR="00231239" w:rsidRDefault="00231239" w:rsidP="009870D0">
      <w:r>
        <w:separator/>
      </w:r>
    </w:p>
  </w:footnote>
  <w:footnote w:type="continuationSeparator" w:id="0">
    <w:p w14:paraId="0F437FFE" w14:textId="77777777" w:rsidR="00231239" w:rsidRDefault="00231239" w:rsidP="00987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E5217"/>
    <w:multiLevelType w:val="hybridMultilevel"/>
    <w:tmpl w:val="8C9A94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56A93"/>
    <w:multiLevelType w:val="hybridMultilevel"/>
    <w:tmpl w:val="C83AE9D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5735D"/>
    <w:multiLevelType w:val="hybridMultilevel"/>
    <w:tmpl w:val="4228632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57C9A"/>
    <w:multiLevelType w:val="hybridMultilevel"/>
    <w:tmpl w:val="F9F2767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FB33F9"/>
    <w:multiLevelType w:val="hybridMultilevel"/>
    <w:tmpl w:val="3DFC58B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517432"/>
    <w:multiLevelType w:val="hybridMultilevel"/>
    <w:tmpl w:val="D4E636C0"/>
    <w:lvl w:ilvl="0" w:tplc="041B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9C3257"/>
    <w:multiLevelType w:val="hybridMultilevel"/>
    <w:tmpl w:val="E85A4DE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567446"/>
    <w:multiLevelType w:val="hybridMultilevel"/>
    <w:tmpl w:val="8B361A42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1672D2"/>
    <w:multiLevelType w:val="hybridMultilevel"/>
    <w:tmpl w:val="AC34E7E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5B1A0C"/>
    <w:multiLevelType w:val="hybridMultilevel"/>
    <w:tmpl w:val="FB7E94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6646BD"/>
    <w:multiLevelType w:val="hybridMultilevel"/>
    <w:tmpl w:val="2A601954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84350F"/>
    <w:multiLevelType w:val="hybridMultilevel"/>
    <w:tmpl w:val="6D7EEB8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FD2F93"/>
    <w:multiLevelType w:val="hybridMultilevel"/>
    <w:tmpl w:val="8A00ACB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2F3453"/>
    <w:multiLevelType w:val="hybridMultilevel"/>
    <w:tmpl w:val="0318EDD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7B451F"/>
    <w:multiLevelType w:val="hybridMultilevel"/>
    <w:tmpl w:val="16C866D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8F0F2C"/>
    <w:multiLevelType w:val="hybridMultilevel"/>
    <w:tmpl w:val="D078034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B0057E"/>
    <w:multiLevelType w:val="hybridMultilevel"/>
    <w:tmpl w:val="DEA4D5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E7D4D1D"/>
    <w:multiLevelType w:val="hybridMultilevel"/>
    <w:tmpl w:val="0DFE3B1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2097489">
    <w:abstractNumId w:val="15"/>
  </w:num>
  <w:num w:numId="2" w16cid:durableId="1538199824">
    <w:abstractNumId w:val="17"/>
  </w:num>
  <w:num w:numId="3" w16cid:durableId="491722571">
    <w:abstractNumId w:val="7"/>
  </w:num>
  <w:num w:numId="4" w16cid:durableId="1134711595">
    <w:abstractNumId w:val="2"/>
  </w:num>
  <w:num w:numId="5" w16cid:durableId="900289832">
    <w:abstractNumId w:val="16"/>
  </w:num>
  <w:num w:numId="6" w16cid:durableId="1503546873">
    <w:abstractNumId w:val="13"/>
  </w:num>
  <w:num w:numId="7" w16cid:durableId="1446001072">
    <w:abstractNumId w:val="11"/>
  </w:num>
  <w:num w:numId="8" w16cid:durableId="962081179">
    <w:abstractNumId w:val="0"/>
  </w:num>
  <w:num w:numId="9" w16cid:durableId="411700758">
    <w:abstractNumId w:val="5"/>
  </w:num>
  <w:num w:numId="10" w16cid:durableId="1726637122">
    <w:abstractNumId w:val="10"/>
  </w:num>
  <w:num w:numId="11" w16cid:durableId="409818643">
    <w:abstractNumId w:val="6"/>
  </w:num>
  <w:num w:numId="12" w16cid:durableId="825822463">
    <w:abstractNumId w:val="1"/>
  </w:num>
  <w:num w:numId="13" w16cid:durableId="1376812094">
    <w:abstractNumId w:val="14"/>
  </w:num>
  <w:num w:numId="14" w16cid:durableId="577637596">
    <w:abstractNumId w:val="8"/>
  </w:num>
  <w:num w:numId="15" w16cid:durableId="1832601507">
    <w:abstractNumId w:val="9"/>
  </w:num>
  <w:num w:numId="16" w16cid:durableId="1874883152">
    <w:abstractNumId w:val="3"/>
  </w:num>
  <w:num w:numId="17" w16cid:durableId="1588265055">
    <w:abstractNumId w:val="4"/>
  </w:num>
  <w:num w:numId="18" w16cid:durableId="16521789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B1D"/>
    <w:rsid w:val="0000648E"/>
    <w:rsid w:val="00015D46"/>
    <w:rsid w:val="00015E2D"/>
    <w:rsid w:val="000252F9"/>
    <w:rsid w:val="0003115A"/>
    <w:rsid w:val="00031964"/>
    <w:rsid w:val="000352CF"/>
    <w:rsid w:val="00037839"/>
    <w:rsid w:val="000402CE"/>
    <w:rsid w:val="00044E83"/>
    <w:rsid w:val="0004514A"/>
    <w:rsid w:val="00052D63"/>
    <w:rsid w:val="000652B4"/>
    <w:rsid w:val="00073131"/>
    <w:rsid w:val="0007636A"/>
    <w:rsid w:val="00085E44"/>
    <w:rsid w:val="0009487D"/>
    <w:rsid w:val="000A5297"/>
    <w:rsid w:val="000A5B6E"/>
    <w:rsid w:val="000A7996"/>
    <w:rsid w:val="000B029B"/>
    <w:rsid w:val="000B2DBE"/>
    <w:rsid w:val="000B4831"/>
    <w:rsid w:val="000B5A3D"/>
    <w:rsid w:val="000D2521"/>
    <w:rsid w:val="000D3FCD"/>
    <w:rsid w:val="000F202B"/>
    <w:rsid w:val="000F6A9C"/>
    <w:rsid w:val="00105339"/>
    <w:rsid w:val="0011217A"/>
    <w:rsid w:val="0011787C"/>
    <w:rsid w:val="0012096F"/>
    <w:rsid w:val="0013212A"/>
    <w:rsid w:val="00134EF3"/>
    <w:rsid w:val="00150114"/>
    <w:rsid w:val="00152C66"/>
    <w:rsid w:val="00156559"/>
    <w:rsid w:val="00156BF9"/>
    <w:rsid w:val="00161598"/>
    <w:rsid w:val="001662A4"/>
    <w:rsid w:val="001662B4"/>
    <w:rsid w:val="00167F11"/>
    <w:rsid w:val="00170152"/>
    <w:rsid w:val="00171798"/>
    <w:rsid w:val="00173DC8"/>
    <w:rsid w:val="00174CA9"/>
    <w:rsid w:val="001779DB"/>
    <w:rsid w:val="00190AFA"/>
    <w:rsid w:val="001927C3"/>
    <w:rsid w:val="00193B94"/>
    <w:rsid w:val="001A24F1"/>
    <w:rsid w:val="001C14F5"/>
    <w:rsid w:val="001C6327"/>
    <w:rsid w:val="001C713B"/>
    <w:rsid w:val="001D36CF"/>
    <w:rsid w:val="001D601A"/>
    <w:rsid w:val="001F7229"/>
    <w:rsid w:val="00201BE8"/>
    <w:rsid w:val="00201EF4"/>
    <w:rsid w:val="00202DD9"/>
    <w:rsid w:val="00217232"/>
    <w:rsid w:val="002174B4"/>
    <w:rsid w:val="0023057C"/>
    <w:rsid w:val="00231239"/>
    <w:rsid w:val="00240483"/>
    <w:rsid w:val="00252120"/>
    <w:rsid w:val="00256722"/>
    <w:rsid w:val="00257E2D"/>
    <w:rsid w:val="00262BDD"/>
    <w:rsid w:val="002755FD"/>
    <w:rsid w:val="00284F47"/>
    <w:rsid w:val="00295ED3"/>
    <w:rsid w:val="002A098A"/>
    <w:rsid w:val="002B4761"/>
    <w:rsid w:val="002C37CC"/>
    <w:rsid w:val="002C6862"/>
    <w:rsid w:val="002D12AC"/>
    <w:rsid w:val="002D453D"/>
    <w:rsid w:val="002D510F"/>
    <w:rsid w:val="002D55ED"/>
    <w:rsid w:val="002E0970"/>
    <w:rsid w:val="002E7C82"/>
    <w:rsid w:val="002F53F1"/>
    <w:rsid w:val="002F6D96"/>
    <w:rsid w:val="00300341"/>
    <w:rsid w:val="003073A2"/>
    <w:rsid w:val="00312437"/>
    <w:rsid w:val="00314A97"/>
    <w:rsid w:val="0032056F"/>
    <w:rsid w:val="003300D9"/>
    <w:rsid w:val="00335B14"/>
    <w:rsid w:val="00341967"/>
    <w:rsid w:val="003618CE"/>
    <w:rsid w:val="0036717A"/>
    <w:rsid w:val="00370284"/>
    <w:rsid w:val="003714DA"/>
    <w:rsid w:val="00380F1B"/>
    <w:rsid w:val="00380FA7"/>
    <w:rsid w:val="00383C93"/>
    <w:rsid w:val="00384A64"/>
    <w:rsid w:val="00387B60"/>
    <w:rsid w:val="003942E1"/>
    <w:rsid w:val="003965E6"/>
    <w:rsid w:val="003973AE"/>
    <w:rsid w:val="003A260A"/>
    <w:rsid w:val="003A506D"/>
    <w:rsid w:val="003D5039"/>
    <w:rsid w:val="003E00D6"/>
    <w:rsid w:val="003E072C"/>
    <w:rsid w:val="003E0AB0"/>
    <w:rsid w:val="003E2A69"/>
    <w:rsid w:val="003E5B47"/>
    <w:rsid w:val="003E64B3"/>
    <w:rsid w:val="003E7374"/>
    <w:rsid w:val="003E7DD3"/>
    <w:rsid w:val="003F0976"/>
    <w:rsid w:val="003F1A91"/>
    <w:rsid w:val="003F46B1"/>
    <w:rsid w:val="003F4AD3"/>
    <w:rsid w:val="003F568C"/>
    <w:rsid w:val="003F7AC7"/>
    <w:rsid w:val="004053C3"/>
    <w:rsid w:val="004125C4"/>
    <w:rsid w:val="0041492A"/>
    <w:rsid w:val="004165C5"/>
    <w:rsid w:val="00416F96"/>
    <w:rsid w:val="00417DBC"/>
    <w:rsid w:val="004226F2"/>
    <w:rsid w:val="00432764"/>
    <w:rsid w:val="0044447A"/>
    <w:rsid w:val="00446EC3"/>
    <w:rsid w:val="004531C3"/>
    <w:rsid w:val="004541E0"/>
    <w:rsid w:val="00460BB2"/>
    <w:rsid w:val="00470B73"/>
    <w:rsid w:val="00476FDA"/>
    <w:rsid w:val="004807BD"/>
    <w:rsid w:val="004813A0"/>
    <w:rsid w:val="00487F00"/>
    <w:rsid w:val="004906A0"/>
    <w:rsid w:val="004A18B7"/>
    <w:rsid w:val="004B1170"/>
    <w:rsid w:val="004B1E58"/>
    <w:rsid w:val="004B3E45"/>
    <w:rsid w:val="004B41AC"/>
    <w:rsid w:val="004B6B41"/>
    <w:rsid w:val="004D1789"/>
    <w:rsid w:val="004D2160"/>
    <w:rsid w:val="004D6BA6"/>
    <w:rsid w:val="004E14CB"/>
    <w:rsid w:val="004E468F"/>
    <w:rsid w:val="004F75DF"/>
    <w:rsid w:val="0050098A"/>
    <w:rsid w:val="0050180A"/>
    <w:rsid w:val="0052493B"/>
    <w:rsid w:val="00524CA3"/>
    <w:rsid w:val="0052567E"/>
    <w:rsid w:val="00525953"/>
    <w:rsid w:val="00533327"/>
    <w:rsid w:val="005445EB"/>
    <w:rsid w:val="00552315"/>
    <w:rsid w:val="00552BD6"/>
    <w:rsid w:val="00561D97"/>
    <w:rsid w:val="005644E0"/>
    <w:rsid w:val="0056613A"/>
    <w:rsid w:val="00566E6B"/>
    <w:rsid w:val="005672A4"/>
    <w:rsid w:val="00567448"/>
    <w:rsid w:val="00567F09"/>
    <w:rsid w:val="00580462"/>
    <w:rsid w:val="00581087"/>
    <w:rsid w:val="00581442"/>
    <w:rsid w:val="0059497C"/>
    <w:rsid w:val="005958C3"/>
    <w:rsid w:val="00596ACD"/>
    <w:rsid w:val="005A0482"/>
    <w:rsid w:val="005A100A"/>
    <w:rsid w:val="005C2344"/>
    <w:rsid w:val="005C4FA6"/>
    <w:rsid w:val="005C7793"/>
    <w:rsid w:val="005E0FB8"/>
    <w:rsid w:val="005E5800"/>
    <w:rsid w:val="005F1F79"/>
    <w:rsid w:val="005F2DDC"/>
    <w:rsid w:val="00602D8A"/>
    <w:rsid w:val="00610873"/>
    <w:rsid w:val="006108E4"/>
    <w:rsid w:val="00614C14"/>
    <w:rsid w:val="006214A6"/>
    <w:rsid w:val="00627CEB"/>
    <w:rsid w:val="00634EE4"/>
    <w:rsid w:val="00635027"/>
    <w:rsid w:val="00636F77"/>
    <w:rsid w:val="00636FC1"/>
    <w:rsid w:val="006442E2"/>
    <w:rsid w:val="00645444"/>
    <w:rsid w:val="006479E3"/>
    <w:rsid w:val="00650189"/>
    <w:rsid w:val="00653D84"/>
    <w:rsid w:val="00655056"/>
    <w:rsid w:val="00660737"/>
    <w:rsid w:val="006616B2"/>
    <w:rsid w:val="006753F6"/>
    <w:rsid w:val="006759ED"/>
    <w:rsid w:val="00681F2D"/>
    <w:rsid w:val="00686BB9"/>
    <w:rsid w:val="00695AE5"/>
    <w:rsid w:val="006B0B52"/>
    <w:rsid w:val="006B3FA5"/>
    <w:rsid w:val="006C64EB"/>
    <w:rsid w:val="006D2F66"/>
    <w:rsid w:val="006E010B"/>
    <w:rsid w:val="006E7A12"/>
    <w:rsid w:val="006F658C"/>
    <w:rsid w:val="0071098D"/>
    <w:rsid w:val="0072490F"/>
    <w:rsid w:val="007344AF"/>
    <w:rsid w:val="00737973"/>
    <w:rsid w:val="00737DAC"/>
    <w:rsid w:val="00742B02"/>
    <w:rsid w:val="00742B3B"/>
    <w:rsid w:val="007433C9"/>
    <w:rsid w:val="00743BC1"/>
    <w:rsid w:val="00744712"/>
    <w:rsid w:val="00747A1E"/>
    <w:rsid w:val="00754139"/>
    <w:rsid w:val="0075474F"/>
    <w:rsid w:val="007656DD"/>
    <w:rsid w:val="00765B66"/>
    <w:rsid w:val="00766075"/>
    <w:rsid w:val="0076725C"/>
    <w:rsid w:val="00767E7C"/>
    <w:rsid w:val="00782178"/>
    <w:rsid w:val="00786BF1"/>
    <w:rsid w:val="00787B2E"/>
    <w:rsid w:val="00791200"/>
    <w:rsid w:val="0079371E"/>
    <w:rsid w:val="00796F23"/>
    <w:rsid w:val="0079760B"/>
    <w:rsid w:val="007A5C1D"/>
    <w:rsid w:val="007A74B7"/>
    <w:rsid w:val="007B57B1"/>
    <w:rsid w:val="007B61A5"/>
    <w:rsid w:val="007B692B"/>
    <w:rsid w:val="007C36DF"/>
    <w:rsid w:val="007E4A66"/>
    <w:rsid w:val="007E6460"/>
    <w:rsid w:val="007F17A4"/>
    <w:rsid w:val="007F299B"/>
    <w:rsid w:val="007F303C"/>
    <w:rsid w:val="007F40BA"/>
    <w:rsid w:val="00801814"/>
    <w:rsid w:val="00810F96"/>
    <w:rsid w:val="00812BD0"/>
    <w:rsid w:val="00816096"/>
    <w:rsid w:val="008213C1"/>
    <w:rsid w:val="0083609D"/>
    <w:rsid w:val="00837695"/>
    <w:rsid w:val="00846E89"/>
    <w:rsid w:val="0084774F"/>
    <w:rsid w:val="00852402"/>
    <w:rsid w:val="00857622"/>
    <w:rsid w:val="00863CE3"/>
    <w:rsid w:val="00875218"/>
    <w:rsid w:val="00880692"/>
    <w:rsid w:val="008830A6"/>
    <w:rsid w:val="008830CA"/>
    <w:rsid w:val="0088792A"/>
    <w:rsid w:val="008929C3"/>
    <w:rsid w:val="00892FA4"/>
    <w:rsid w:val="00895E85"/>
    <w:rsid w:val="00897281"/>
    <w:rsid w:val="008A1AED"/>
    <w:rsid w:val="008A38E0"/>
    <w:rsid w:val="008A44A3"/>
    <w:rsid w:val="008A53DB"/>
    <w:rsid w:val="008A6B4D"/>
    <w:rsid w:val="008C10F2"/>
    <w:rsid w:val="008C5BDC"/>
    <w:rsid w:val="008D4F7B"/>
    <w:rsid w:val="008F65A7"/>
    <w:rsid w:val="0090230A"/>
    <w:rsid w:val="009119A2"/>
    <w:rsid w:val="00916207"/>
    <w:rsid w:val="00925A41"/>
    <w:rsid w:val="00927A6C"/>
    <w:rsid w:val="0093067A"/>
    <w:rsid w:val="00934069"/>
    <w:rsid w:val="00942C90"/>
    <w:rsid w:val="00945642"/>
    <w:rsid w:val="00945E5E"/>
    <w:rsid w:val="00947F39"/>
    <w:rsid w:val="00954EE7"/>
    <w:rsid w:val="00955EE9"/>
    <w:rsid w:val="00956735"/>
    <w:rsid w:val="009572E3"/>
    <w:rsid w:val="009709C0"/>
    <w:rsid w:val="0097781D"/>
    <w:rsid w:val="00980B7F"/>
    <w:rsid w:val="009870D0"/>
    <w:rsid w:val="009933FC"/>
    <w:rsid w:val="009940B2"/>
    <w:rsid w:val="00996FA4"/>
    <w:rsid w:val="009A5CE6"/>
    <w:rsid w:val="009B2AC8"/>
    <w:rsid w:val="009B641E"/>
    <w:rsid w:val="009C44DC"/>
    <w:rsid w:val="009D04FB"/>
    <w:rsid w:val="009D09A3"/>
    <w:rsid w:val="009D23F5"/>
    <w:rsid w:val="009E2C05"/>
    <w:rsid w:val="009E634A"/>
    <w:rsid w:val="009F03E0"/>
    <w:rsid w:val="00A105C3"/>
    <w:rsid w:val="00A13602"/>
    <w:rsid w:val="00A207F8"/>
    <w:rsid w:val="00A23504"/>
    <w:rsid w:val="00A25CF2"/>
    <w:rsid w:val="00A26EBA"/>
    <w:rsid w:val="00A33953"/>
    <w:rsid w:val="00A34DA0"/>
    <w:rsid w:val="00A42CA3"/>
    <w:rsid w:val="00A42D78"/>
    <w:rsid w:val="00A437B7"/>
    <w:rsid w:val="00A55E39"/>
    <w:rsid w:val="00A6223D"/>
    <w:rsid w:val="00A742C7"/>
    <w:rsid w:val="00A81D16"/>
    <w:rsid w:val="00A83BD4"/>
    <w:rsid w:val="00A84C75"/>
    <w:rsid w:val="00A91407"/>
    <w:rsid w:val="00A941F7"/>
    <w:rsid w:val="00AA3EDA"/>
    <w:rsid w:val="00AA5976"/>
    <w:rsid w:val="00AA67C3"/>
    <w:rsid w:val="00AB1A50"/>
    <w:rsid w:val="00AC33F4"/>
    <w:rsid w:val="00AC4911"/>
    <w:rsid w:val="00AD1889"/>
    <w:rsid w:val="00AD202F"/>
    <w:rsid w:val="00AE0822"/>
    <w:rsid w:val="00AE7B07"/>
    <w:rsid w:val="00AF2610"/>
    <w:rsid w:val="00AF35AF"/>
    <w:rsid w:val="00B01767"/>
    <w:rsid w:val="00B04BC0"/>
    <w:rsid w:val="00B10B2E"/>
    <w:rsid w:val="00B11DB9"/>
    <w:rsid w:val="00B2155C"/>
    <w:rsid w:val="00B2518A"/>
    <w:rsid w:val="00B27318"/>
    <w:rsid w:val="00B325A9"/>
    <w:rsid w:val="00B3601A"/>
    <w:rsid w:val="00B40B08"/>
    <w:rsid w:val="00B43856"/>
    <w:rsid w:val="00B51282"/>
    <w:rsid w:val="00B5207E"/>
    <w:rsid w:val="00B62AFC"/>
    <w:rsid w:val="00B63B29"/>
    <w:rsid w:val="00B63F95"/>
    <w:rsid w:val="00B64C49"/>
    <w:rsid w:val="00B65635"/>
    <w:rsid w:val="00B673D8"/>
    <w:rsid w:val="00B7019F"/>
    <w:rsid w:val="00B8085F"/>
    <w:rsid w:val="00B85A20"/>
    <w:rsid w:val="00BA7847"/>
    <w:rsid w:val="00BB3A36"/>
    <w:rsid w:val="00BB4C1B"/>
    <w:rsid w:val="00BB705C"/>
    <w:rsid w:val="00BC2B42"/>
    <w:rsid w:val="00BC4E88"/>
    <w:rsid w:val="00BC5CB5"/>
    <w:rsid w:val="00BC77C4"/>
    <w:rsid w:val="00BD3845"/>
    <w:rsid w:val="00BE2B57"/>
    <w:rsid w:val="00BE4F3C"/>
    <w:rsid w:val="00BE75F0"/>
    <w:rsid w:val="00C0762D"/>
    <w:rsid w:val="00C07C5D"/>
    <w:rsid w:val="00C07ECC"/>
    <w:rsid w:val="00C1733C"/>
    <w:rsid w:val="00C17773"/>
    <w:rsid w:val="00C2088A"/>
    <w:rsid w:val="00C22804"/>
    <w:rsid w:val="00C27BCA"/>
    <w:rsid w:val="00C3249C"/>
    <w:rsid w:val="00C33749"/>
    <w:rsid w:val="00C36821"/>
    <w:rsid w:val="00C44EEE"/>
    <w:rsid w:val="00C45C89"/>
    <w:rsid w:val="00C51242"/>
    <w:rsid w:val="00C577D3"/>
    <w:rsid w:val="00C60079"/>
    <w:rsid w:val="00C6176F"/>
    <w:rsid w:val="00C63D76"/>
    <w:rsid w:val="00C657B9"/>
    <w:rsid w:val="00C7349B"/>
    <w:rsid w:val="00C7391A"/>
    <w:rsid w:val="00C749C8"/>
    <w:rsid w:val="00C86AE9"/>
    <w:rsid w:val="00C876C7"/>
    <w:rsid w:val="00CA0BCF"/>
    <w:rsid w:val="00CA6B75"/>
    <w:rsid w:val="00CB5ED0"/>
    <w:rsid w:val="00CC5171"/>
    <w:rsid w:val="00CC567E"/>
    <w:rsid w:val="00CC71B0"/>
    <w:rsid w:val="00CD0BDB"/>
    <w:rsid w:val="00CD23EE"/>
    <w:rsid w:val="00CD57D3"/>
    <w:rsid w:val="00CD7C69"/>
    <w:rsid w:val="00CE4166"/>
    <w:rsid w:val="00CF4721"/>
    <w:rsid w:val="00CF6872"/>
    <w:rsid w:val="00CF6A60"/>
    <w:rsid w:val="00D00307"/>
    <w:rsid w:val="00D014AA"/>
    <w:rsid w:val="00D067A4"/>
    <w:rsid w:val="00D15167"/>
    <w:rsid w:val="00D15999"/>
    <w:rsid w:val="00D2762A"/>
    <w:rsid w:val="00D279DC"/>
    <w:rsid w:val="00D422CB"/>
    <w:rsid w:val="00D4239A"/>
    <w:rsid w:val="00D514E1"/>
    <w:rsid w:val="00D53BF7"/>
    <w:rsid w:val="00D62D03"/>
    <w:rsid w:val="00D72216"/>
    <w:rsid w:val="00D7506A"/>
    <w:rsid w:val="00D75FA2"/>
    <w:rsid w:val="00D77CD0"/>
    <w:rsid w:val="00D80E27"/>
    <w:rsid w:val="00D90DDC"/>
    <w:rsid w:val="00D9425F"/>
    <w:rsid w:val="00DA18E2"/>
    <w:rsid w:val="00DA72EF"/>
    <w:rsid w:val="00DB135B"/>
    <w:rsid w:val="00DB4B11"/>
    <w:rsid w:val="00DB5CDE"/>
    <w:rsid w:val="00DB77AD"/>
    <w:rsid w:val="00DC2CC2"/>
    <w:rsid w:val="00DD5FDC"/>
    <w:rsid w:val="00DD61D0"/>
    <w:rsid w:val="00DE1A4B"/>
    <w:rsid w:val="00DE34C7"/>
    <w:rsid w:val="00DF43C2"/>
    <w:rsid w:val="00DF4445"/>
    <w:rsid w:val="00E0159A"/>
    <w:rsid w:val="00E0168A"/>
    <w:rsid w:val="00E03F7F"/>
    <w:rsid w:val="00E04B96"/>
    <w:rsid w:val="00E13F45"/>
    <w:rsid w:val="00E20B5F"/>
    <w:rsid w:val="00E3372D"/>
    <w:rsid w:val="00E3512E"/>
    <w:rsid w:val="00E37395"/>
    <w:rsid w:val="00E45A6D"/>
    <w:rsid w:val="00E50945"/>
    <w:rsid w:val="00E55CFF"/>
    <w:rsid w:val="00E606DB"/>
    <w:rsid w:val="00E63F8C"/>
    <w:rsid w:val="00E67D2A"/>
    <w:rsid w:val="00E71AD6"/>
    <w:rsid w:val="00E81569"/>
    <w:rsid w:val="00E86B1D"/>
    <w:rsid w:val="00E97BFC"/>
    <w:rsid w:val="00EB112C"/>
    <w:rsid w:val="00EB6B2C"/>
    <w:rsid w:val="00EC0288"/>
    <w:rsid w:val="00EC2A78"/>
    <w:rsid w:val="00EC2CBE"/>
    <w:rsid w:val="00ED101C"/>
    <w:rsid w:val="00ED15D8"/>
    <w:rsid w:val="00ED5185"/>
    <w:rsid w:val="00ED55F2"/>
    <w:rsid w:val="00EE475A"/>
    <w:rsid w:val="00EE7576"/>
    <w:rsid w:val="00EF79C9"/>
    <w:rsid w:val="00F00A91"/>
    <w:rsid w:val="00F046BA"/>
    <w:rsid w:val="00F04B08"/>
    <w:rsid w:val="00F07EE5"/>
    <w:rsid w:val="00F16246"/>
    <w:rsid w:val="00F21118"/>
    <w:rsid w:val="00F24A92"/>
    <w:rsid w:val="00F31CD2"/>
    <w:rsid w:val="00F36F98"/>
    <w:rsid w:val="00F3703E"/>
    <w:rsid w:val="00F400AA"/>
    <w:rsid w:val="00F40401"/>
    <w:rsid w:val="00F43C8A"/>
    <w:rsid w:val="00F44D7A"/>
    <w:rsid w:val="00F45487"/>
    <w:rsid w:val="00F52F6B"/>
    <w:rsid w:val="00F60B2A"/>
    <w:rsid w:val="00F60D09"/>
    <w:rsid w:val="00F63C1A"/>
    <w:rsid w:val="00F8180B"/>
    <w:rsid w:val="00F819C6"/>
    <w:rsid w:val="00F82415"/>
    <w:rsid w:val="00F83902"/>
    <w:rsid w:val="00F90D25"/>
    <w:rsid w:val="00F92AFD"/>
    <w:rsid w:val="00F9747C"/>
    <w:rsid w:val="00FA16B7"/>
    <w:rsid w:val="00FA2D86"/>
    <w:rsid w:val="00FA5A1C"/>
    <w:rsid w:val="00FD03E5"/>
    <w:rsid w:val="00FE1173"/>
    <w:rsid w:val="00FE443E"/>
    <w:rsid w:val="00FE5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6175C2"/>
  <w15:chartTrackingRefBased/>
  <w15:docId w15:val="{87472415-C769-4BAD-9ACB-606AEE7CD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1243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596AC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y"/>
    <w:link w:val="Nadpis3Char"/>
    <w:uiPriority w:val="9"/>
    <w:qFormat/>
    <w:rsid w:val="00B6563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312437"/>
    <w:pPr>
      <w:ind w:left="720"/>
      <w:contextualSpacing/>
    </w:pPr>
    <w:rPr>
      <w:rFonts w:ascii="Calibri" w:eastAsia="Calibri" w:hAnsi="Calibri"/>
      <w:sz w:val="24"/>
      <w:szCs w:val="24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672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6725C"/>
    <w:rPr>
      <w:rFonts w:ascii="Segoe UI" w:eastAsia="Times New Roman" w:hAnsi="Segoe UI" w:cs="Segoe UI"/>
      <w:sz w:val="18"/>
      <w:szCs w:val="18"/>
      <w:lang w:eastAsia="sk-SK"/>
    </w:rPr>
  </w:style>
  <w:style w:type="character" w:styleId="Hypertextovprepojenie">
    <w:name w:val="Hyperlink"/>
    <w:basedOn w:val="Predvolenpsmoodseku"/>
    <w:unhideWhenUsed/>
    <w:rsid w:val="0056613A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9870D0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9870D0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rsid w:val="00B65635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styleId="Normlnywebov">
    <w:name w:val="Normal (Web)"/>
    <w:basedOn w:val="Normlny"/>
    <w:uiPriority w:val="99"/>
    <w:unhideWhenUsed/>
    <w:rsid w:val="000D3FCD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table" w:styleId="Mriekatabuky">
    <w:name w:val="Table Grid"/>
    <w:basedOn w:val="Normlnatabuka"/>
    <w:uiPriority w:val="39"/>
    <w:rsid w:val="000D3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Predvolenpsmoodseku"/>
    <w:link w:val="Nadpis2"/>
    <w:uiPriority w:val="9"/>
    <w:rsid w:val="00596AC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9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2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pk.sk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ropk.sk/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037419-ECFC-4987-B20D-5E75C2C46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971</Words>
  <Characters>5536</Characters>
  <Application>Microsoft Office Word</Application>
  <DocSecurity>0</DocSecurity>
  <Lines>46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6495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Valová</dc:creator>
  <cp:keywords/>
  <dc:description/>
  <cp:lastModifiedBy>Katarína Kovalčík</cp:lastModifiedBy>
  <cp:revision>6</cp:revision>
  <cp:lastPrinted>2026-07-23T11:40:00Z</cp:lastPrinted>
  <dcterms:created xsi:type="dcterms:W3CDTF">2026-07-23T10:32:00Z</dcterms:created>
  <dcterms:modified xsi:type="dcterms:W3CDTF">2026-07-24T08:09:00Z</dcterms:modified>
</cp:coreProperties>
</file>